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3A" w:rsidRDefault="00B26F3A" w:rsidP="00B26F3A">
      <w:pPr>
        <w:pStyle w:val="Overskrift1"/>
      </w:pPr>
      <w:r>
        <w:t>Identitet og medborgerskab</w:t>
      </w:r>
      <w:r w:rsidR="005C07FD">
        <w:t xml:space="preserve"> – Portfolioprøve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B26F3A" w:rsidTr="00B26F3A">
        <w:tc>
          <w:tcPr>
            <w:tcW w:w="2434" w:type="dxa"/>
            <w:shd w:val="clear" w:color="auto" w:fill="E2EFD9" w:themeFill="accent6" w:themeFillTint="33"/>
          </w:tcPr>
          <w:p w:rsidR="00B26F3A" w:rsidRPr="00CC4317" w:rsidRDefault="00B26F3A" w:rsidP="00746BBE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B26F3A" w:rsidRPr="00CC4317" w:rsidRDefault="00B26F3A" w:rsidP="00746BBE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B26F3A" w:rsidRPr="00CC4317" w:rsidRDefault="00B26F3A" w:rsidP="00746BBE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26F3A" w:rsidRPr="00CC4317" w:rsidRDefault="00B26F3A" w:rsidP="00746BBE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B26F3A" w:rsidRPr="00CC4317" w:rsidRDefault="00B26F3A" w:rsidP="00746BBE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B26F3A" w:rsidTr="00B26F3A">
        <w:trPr>
          <w:trHeight w:val="454"/>
        </w:trPr>
        <w:tc>
          <w:tcPr>
            <w:tcW w:w="2434" w:type="dxa"/>
          </w:tcPr>
          <w:p w:rsidR="00B26F3A" w:rsidRDefault="00B26F3A" w:rsidP="00746BBE"/>
        </w:tc>
        <w:tc>
          <w:tcPr>
            <w:tcW w:w="2434" w:type="dxa"/>
          </w:tcPr>
          <w:p w:rsidR="00B26F3A" w:rsidRDefault="00B26F3A" w:rsidP="00746BBE"/>
        </w:tc>
        <w:tc>
          <w:tcPr>
            <w:tcW w:w="2498" w:type="dxa"/>
          </w:tcPr>
          <w:p w:rsidR="00B26F3A" w:rsidRDefault="00B26F3A" w:rsidP="00746BBE"/>
        </w:tc>
        <w:tc>
          <w:tcPr>
            <w:tcW w:w="1418" w:type="dxa"/>
          </w:tcPr>
          <w:p w:rsidR="00B26F3A" w:rsidRDefault="00B26F3A" w:rsidP="00746BBE"/>
        </w:tc>
        <w:tc>
          <w:tcPr>
            <w:tcW w:w="1057" w:type="dxa"/>
          </w:tcPr>
          <w:p w:rsidR="00B26F3A" w:rsidRDefault="00B26F3A" w:rsidP="00746BBE"/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215025">
        <w:t>Læreplan</w:t>
      </w:r>
      <w:r w:rsidR="0096359D">
        <w:t xml:space="preserve"> </w:t>
      </w:r>
      <w:r>
        <w:t>4.3.2)</w:t>
      </w:r>
    </w:p>
    <w:p w:rsidR="00043367" w:rsidRPr="00A05075" w:rsidRDefault="00043367" w:rsidP="00043367">
      <w:pPr>
        <w:spacing w:after="0"/>
        <w:rPr>
          <w:rFonts w:asciiTheme="majorHAnsi" w:hAnsiTheme="majorHAnsi" w:cstheme="majorHAnsi"/>
          <w:i/>
          <w:sz w:val="18"/>
          <w:szCs w:val="18"/>
        </w:rPr>
      </w:pPr>
      <w:r w:rsidRPr="00A05075">
        <w:rPr>
          <w:rFonts w:asciiTheme="majorHAnsi" w:hAnsiTheme="majorHAnsi" w:cstheme="majorHAnsi"/>
          <w:i/>
          <w:sz w:val="18"/>
          <w:szCs w:val="18"/>
        </w:rPr>
        <w:t>Karakteren gives på baggrund af en helhedsvurdering af eksaminandens mundtlige præstation og præsentationsportfolioen, dog med vægt på den mundtlige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B26F3A" w:rsidRPr="00CE574D" w:rsidTr="00746BBE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B26F3A" w:rsidRPr="00CE574D" w:rsidRDefault="00423AA9" w:rsidP="00423AA9">
            <w:pPr>
              <w:rPr>
                <w:b/>
              </w:rPr>
            </w:pPr>
            <w:r w:rsidRPr="00CE574D">
              <w:rPr>
                <w:b/>
              </w:rPr>
              <w:t>Præsentationsportfolio</w:t>
            </w:r>
            <w:r w:rsidRPr="00CE574D">
              <w:rPr>
                <w:b/>
                <w:szCs w:val="20"/>
              </w:rPr>
              <w:t xml:space="preserve"> </w:t>
            </w:r>
            <w:r w:rsidR="00A05075">
              <w:rPr>
                <w:b/>
                <w:szCs w:val="20"/>
              </w:rPr>
              <w:br/>
            </w:r>
            <w:r w:rsidR="00A05075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B26F3A" w:rsidRPr="00CE574D" w:rsidTr="00CE574D">
        <w:trPr>
          <w:trHeight w:val="90"/>
        </w:trPr>
        <w:tc>
          <w:tcPr>
            <w:tcW w:w="1396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12</w:t>
            </w:r>
          </w:p>
        </w:tc>
      </w:tr>
      <w:tr w:rsidR="00B26F3A" w:rsidTr="00746BBE">
        <w:trPr>
          <w:trHeight w:val="794"/>
        </w:trPr>
        <w:tc>
          <w:tcPr>
            <w:tcW w:w="9776" w:type="dxa"/>
            <w:gridSpan w:val="7"/>
          </w:tcPr>
          <w:p w:rsidR="00B26F3A" w:rsidRDefault="00B26F3A" w:rsidP="00746BBE">
            <w:r>
              <w:t>Noter:</w:t>
            </w:r>
          </w:p>
        </w:tc>
      </w:tr>
      <w:tr w:rsidR="00B26F3A" w:rsidRPr="00CE574D" w:rsidTr="00746BBE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B26F3A" w:rsidRPr="00CE574D" w:rsidRDefault="00423AA9" w:rsidP="00746BBE">
            <w:pPr>
              <w:rPr>
                <w:b/>
              </w:rPr>
            </w:pPr>
            <w:r w:rsidRPr="00CE574D">
              <w:rPr>
                <w:b/>
                <w:szCs w:val="20"/>
              </w:rPr>
              <w:t>Mundtlig præsentation</w:t>
            </w:r>
            <w:r w:rsidR="00043367" w:rsidRPr="00CE574D">
              <w:rPr>
                <w:b/>
                <w:szCs w:val="20"/>
              </w:rPr>
              <w:t xml:space="preserve"> (hovedvægt)</w:t>
            </w:r>
          </w:p>
        </w:tc>
      </w:tr>
      <w:tr w:rsidR="00B26F3A" w:rsidRPr="00CE574D" w:rsidTr="00CE574D">
        <w:trPr>
          <w:trHeight w:val="70"/>
        </w:trPr>
        <w:tc>
          <w:tcPr>
            <w:tcW w:w="1396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B26F3A" w:rsidRPr="00CE574D" w:rsidRDefault="00B26F3A" w:rsidP="00746BBE">
            <w:pPr>
              <w:jc w:val="center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>12</w:t>
            </w:r>
          </w:p>
        </w:tc>
      </w:tr>
      <w:tr w:rsidR="00B26F3A" w:rsidTr="00746BBE">
        <w:trPr>
          <w:trHeight w:val="794"/>
        </w:trPr>
        <w:tc>
          <w:tcPr>
            <w:tcW w:w="9776" w:type="dxa"/>
            <w:gridSpan w:val="7"/>
          </w:tcPr>
          <w:p w:rsidR="00B26F3A" w:rsidRDefault="00B26F3A" w:rsidP="00746BBE">
            <w:r>
              <w:t>Noter:</w:t>
            </w: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215025">
        <w:t>Læreplan</w:t>
      </w:r>
      <w:r w:rsidR="0096359D">
        <w:t xml:space="preserve"> </w:t>
      </w:r>
      <w:r>
        <w:t>4.3.3)</w:t>
      </w:r>
    </w:p>
    <w:p w:rsidR="00D94576" w:rsidRPr="00A05075" w:rsidRDefault="00D94576" w:rsidP="00D94576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A05075">
        <w:rPr>
          <w:rFonts w:asciiTheme="majorHAnsi" w:hAnsiTheme="majorHAnsi" w:cstheme="majorHAnsi"/>
          <w:i/>
          <w:sz w:val="18"/>
          <w:szCs w:val="18"/>
        </w:rPr>
        <w:t>Kriterierne er fastsat i læreplanen, og skal være konkretiseret med henblik på den aktuelle prøve</w:t>
      </w:r>
      <w:r w:rsidRPr="00A05075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B26F3A" w:rsidRPr="00B26F3A" w:rsidRDefault="00B26F3A" w:rsidP="00B26F3A">
            <w:pPr>
              <w:rPr>
                <w:szCs w:val="20"/>
              </w:rPr>
            </w:pPr>
            <w:r w:rsidRPr="00B26F3A">
              <w:rPr>
                <w:szCs w:val="20"/>
              </w:rPr>
              <w:t>Demonstrere relevant brug af begreber inden for de inkluderede fagområder.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B26F3A">
        <w:trPr>
          <w:trHeight w:val="1304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  <w:bookmarkStart w:id="0" w:name="_GoBack"/>
            <w:bookmarkEnd w:id="0"/>
          </w:p>
        </w:tc>
      </w:tr>
      <w:tr w:rsidR="00B26F3A" w:rsidRPr="00B26F3A" w:rsidTr="00B26F3A">
        <w:tc>
          <w:tcPr>
            <w:tcW w:w="9776" w:type="dxa"/>
            <w:shd w:val="clear" w:color="auto" w:fill="E2EFD9" w:themeFill="accent6" w:themeFillTint="33"/>
          </w:tcPr>
          <w:p w:rsidR="00B26F3A" w:rsidRPr="00B26F3A" w:rsidRDefault="00B26F3A" w:rsidP="00B26F3A">
            <w:pPr>
              <w:rPr>
                <w:szCs w:val="20"/>
              </w:rPr>
            </w:pPr>
            <w:r w:rsidRPr="00B26F3A">
              <w:rPr>
                <w:szCs w:val="20"/>
              </w:rPr>
              <w:t>Indgå i dialog om fagligt relevante problemstillinger.</w:t>
            </w:r>
          </w:p>
        </w:tc>
      </w:tr>
      <w:tr w:rsidR="00B26F3A" w:rsidRPr="00EC1AC8" w:rsidTr="00B26F3A">
        <w:tc>
          <w:tcPr>
            <w:tcW w:w="9776" w:type="dxa"/>
          </w:tcPr>
          <w:p w:rsidR="00B26F3A" w:rsidRPr="00EC1AC8" w:rsidRDefault="00B26F3A" w:rsidP="00746BBE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B26F3A" w:rsidRPr="00EC1AC8" w:rsidTr="00B26F3A">
        <w:trPr>
          <w:trHeight w:val="1304"/>
        </w:trPr>
        <w:tc>
          <w:tcPr>
            <w:tcW w:w="9776" w:type="dxa"/>
          </w:tcPr>
          <w:p w:rsidR="00B26F3A" w:rsidRPr="00EC1AC8" w:rsidRDefault="00B26F3A" w:rsidP="00746BBE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B26F3A" w:rsidRPr="00B26F3A" w:rsidTr="00B26F3A">
        <w:tc>
          <w:tcPr>
            <w:tcW w:w="9776" w:type="dxa"/>
            <w:shd w:val="clear" w:color="auto" w:fill="E2EFD9" w:themeFill="accent6" w:themeFillTint="33"/>
          </w:tcPr>
          <w:p w:rsidR="00B26F3A" w:rsidRPr="00B26F3A" w:rsidRDefault="00B26F3A" w:rsidP="00746BBE">
            <w:pPr>
              <w:rPr>
                <w:szCs w:val="20"/>
              </w:rPr>
            </w:pPr>
            <w:r w:rsidRPr="00B26F3A">
              <w:rPr>
                <w:szCs w:val="20"/>
              </w:rPr>
              <w:t>Tage personlig stilling til relevante faglige problemstillinger.</w:t>
            </w:r>
            <w:r>
              <w:rPr>
                <w:szCs w:val="20"/>
              </w:rPr>
              <w:t>.</w:t>
            </w:r>
          </w:p>
        </w:tc>
      </w:tr>
      <w:tr w:rsidR="00B26F3A" w:rsidRPr="00EC1AC8" w:rsidTr="00B26F3A">
        <w:tc>
          <w:tcPr>
            <w:tcW w:w="9776" w:type="dxa"/>
          </w:tcPr>
          <w:p w:rsidR="00B26F3A" w:rsidRPr="00EC1AC8" w:rsidRDefault="00B26F3A" w:rsidP="00746BBE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B26F3A" w:rsidRPr="00EC1AC8" w:rsidTr="00B26F3A">
        <w:trPr>
          <w:trHeight w:val="1304"/>
        </w:trPr>
        <w:tc>
          <w:tcPr>
            <w:tcW w:w="9776" w:type="dxa"/>
          </w:tcPr>
          <w:p w:rsidR="00B26F3A" w:rsidRPr="00EC1AC8" w:rsidRDefault="00B26F3A" w:rsidP="00746BBE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B26F3A" w:rsidRPr="00B26F3A" w:rsidTr="00B26F3A">
        <w:tc>
          <w:tcPr>
            <w:tcW w:w="9776" w:type="dxa"/>
            <w:shd w:val="clear" w:color="auto" w:fill="E2EFD9" w:themeFill="accent6" w:themeFillTint="33"/>
          </w:tcPr>
          <w:p w:rsidR="00B26F3A" w:rsidRPr="00B26F3A" w:rsidRDefault="00B26F3A" w:rsidP="00746BBE">
            <w:pPr>
              <w:rPr>
                <w:szCs w:val="20"/>
              </w:rPr>
            </w:pPr>
            <w:r w:rsidRPr="00B26F3A">
              <w:rPr>
                <w:szCs w:val="20"/>
              </w:rPr>
              <w:t>Demonstrere forståelse for identitetsdannelse og aktivt medborgerskab i det moderne samfund.</w:t>
            </w:r>
          </w:p>
        </w:tc>
      </w:tr>
      <w:tr w:rsidR="00B26F3A" w:rsidRPr="00EC1AC8" w:rsidTr="00B26F3A">
        <w:tc>
          <w:tcPr>
            <w:tcW w:w="9776" w:type="dxa"/>
          </w:tcPr>
          <w:p w:rsidR="00B26F3A" w:rsidRPr="00EC1AC8" w:rsidRDefault="00B26F3A" w:rsidP="00746BBE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B26F3A" w:rsidRPr="00EC1AC8" w:rsidTr="00B26F3A">
        <w:trPr>
          <w:trHeight w:val="1304"/>
        </w:trPr>
        <w:tc>
          <w:tcPr>
            <w:tcW w:w="9776" w:type="dxa"/>
          </w:tcPr>
          <w:p w:rsidR="00B26F3A" w:rsidRPr="00EC1AC8" w:rsidRDefault="00B26F3A" w:rsidP="00746BBE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B26F3A" w:rsidRPr="00B26F3A" w:rsidTr="00B26F3A">
        <w:tc>
          <w:tcPr>
            <w:tcW w:w="9776" w:type="dxa"/>
            <w:shd w:val="clear" w:color="auto" w:fill="E2EFD9" w:themeFill="accent6" w:themeFillTint="33"/>
          </w:tcPr>
          <w:p w:rsidR="00B26F3A" w:rsidRPr="00B26F3A" w:rsidRDefault="00B26F3A" w:rsidP="00746BBE">
            <w:pPr>
              <w:rPr>
                <w:szCs w:val="20"/>
              </w:rPr>
            </w:pPr>
            <w:r w:rsidRPr="00B26F3A">
              <w:rPr>
                <w:szCs w:val="20"/>
              </w:rPr>
              <w:t>Inddrage medborgerskabseksempler i præsentationen.</w:t>
            </w:r>
          </w:p>
        </w:tc>
      </w:tr>
      <w:tr w:rsidR="00B26F3A" w:rsidRPr="00EC1AC8" w:rsidTr="00B26F3A">
        <w:tc>
          <w:tcPr>
            <w:tcW w:w="9776" w:type="dxa"/>
          </w:tcPr>
          <w:p w:rsidR="00B26F3A" w:rsidRPr="00EC1AC8" w:rsidRDefault="00B26F3A" w:rsidP="00746BBE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B26F3A" w:rsidRPr="00EC1AC8" w:rsidTr="00B26F3A">
        <w:trPr>
          <w:trHeight w:val="1304"/>
        </w:trPr>
        <w:tc>
          <w:tcPr>
            <w:tcW w:w="9776" w:type="dxa"/>
          </w:tcPr>
          <w:p w:rsidR="00B26F3A" w:rsidRPr="00EC1AC8" w:rsidRDefault="00B26F3A" w:rsidP="00746BBE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43367"/>
    <w:rsid w:val="00044C9F"/>
    <w:rsid w:val="00081E67"/>
    <w:rsid w:val="00114745"/>
    <w:rsid w:val="0019630C"/>
    <w:rsid w:val="00200DE8"/>
    <w:rsid w:val="002040A8"/>
    <w:rsid w:val="00215025"/>
    <w:rsid w:val="00234653"/>
    <w:rsid w:val="002C4A2B"/>
    <w:rsid w:val="002D0C0C"/>
    <w:rsid w:val="002D1FBD"/>
    <w:rsid w:val="00324647"/>
    <w:rsid w:val="00357C65"/>
    <w:rsid w:val="003B1C1F"/>
    <w:rsid w:val="00423AA9"/>
    <w:rsid w:val="00446E56"/>
    <w:rsid w:val="00467781"/>
    <w:rsid w:val="00580404"/>
    <w:rsid w:val="005C07FD"/>
    <w:rsid w:val="00624A5B"/>
    <w:rsid w:val="00660DDD"/>
    <w:rsid w:val="006708E5"/>
    <w:rsid w:val="007B4673"/>
    <w:rsid w:val="007C07C8"/>
    <w:rsid w:val="0081600E"/>
    <w:rsid w:val="00817779"/>
    <w:rsid w:val="00844B85"/>
    <w:rsid w:val="00845A59"/>
    <w:rsid w:val="008A3EA0"/>
    <w:rsid w:val="008B3F5C"/>
    <w:rsid w:val="008D29F7"/>
    <w:rsid w:val="00904325"/>
    <w:rsid w:val="0096359D"/>
    <w:rsid w:val="009D09C0"/>
    <w:rsid w:val="009F6DD8"/>
    <w:rsid w:val="00A05075"/>
    <w:rsid w:val="00A14B29"/>
    <w:rsid w:val="00AC708F"/>
    <w:rsid w:val="00AF21D5"/>
    <w:rsid w:val="00B26F3A"/>
    <w:rsid w:val="00C50D9E"/>
    <w:rsid w:val="00CC4317"/>
    <w:rsid w:val="00CE3956"/>
    <w:rsid w:val="00CE574D"/>
    <w:rsid w:val="00D05731"/>
    <w:rsid w:val="00D27727"/>
    <w:rsid w:val="00D70F30"/>
    <w:rsid w:val="00D94576"/>
    <w:rsid w:val="00DC7C06"/>
    <w:rsid w:val="00E046AF"/>
    <w:rsid w:val="00E97613"/>
    <w:rsid w:val="00EC1AC8"/>
    <w:rsid w:val="00F51FD9"/>
    <w:rsid w:val="00F74A34"/>
    <w:rsid w:val="00FA173C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F3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6F3A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0F2F-6CE9-47B7-A0C8-7AF4FFB5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1325</Characters>
  <Application>Microsoft Office Word</Application>
  <DocSecurity>0</DocSecurity>
  <Lines>50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Notatskema til brug ved FGU-prøver i identitet og medborgerskab</vt:lpstr>
    </vt:vector>
  </TitlesOfParts>
  <Company>Statens It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identitet og medborgerskab</dc:title>
  <dc:subject/>
  <dc:creator>Thomas Jakobsen</dc:creator>
  <cp:keywords/>
  <dc:description/>
  <cp:lastModifiedBy>Thomas Jakobsen</cp:lastModifiedBy>
  <cp:revision>9</cp:revision>
  <cp:lastPrinted>2022-10-20T11:17:00Z</cp:lastPrinted>
  <dcterms:created xsi:type="dcterms:W3CDTF">2023-01-17T07:10:00Z</dcterms:created>
  <dcterms:modified xsi:type="dcterms:W3CDTF">2023-05-11T09:17:00Z</dcterms:modified>
</cp:coreProperties>
</file>