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0F" w:rsidRDefault="001C030F" w:rsidP="001C030F">
      <w:pPr>
        <w:pStyle w:val="Overskrift1"/>
      </w:pPr>
      <w:r>
        <w:t>Omsorg og sundhed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9472B1" w:rsidRPr="00165599" w:rsidRDefault="009472B1" w:rsidP="009472B1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65599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372C9A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372C9A" w:rsidRDefault="00276553" w:rsidP="002D0C0C">
            <w:pPr>
              <w:rPr>
                <w:b/>
                <w:szCs w:val="20"/>
              </w:rPr>
            </w:pPr>
            <w:r w:rsidRPr="00372C9A">
              <w:rPr>
                <w:b/>
                <w:szCs w:val="20"/>
              </w:rPr>
              <w:t>Præsentationsportfolio</w:t>
            </w:r>
            <w:r w:rsidR="00165599">
              <w:rPr>
                <w:b/>
                <w:szCs w:val="20"/>
              </w:rPr>
              <w:br/>
            </w:r>
            <w:r w:rsidR="00165599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372C9A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372C9A" w:rsidRDefault="002D0C0C" w:rsidP="00CB184A">
            <w:pPr>
              <w:rPr>
                <w:b/>
                <w:szCs w:val="20"/>
              </w:rPr>
            </w:pPr>
            <w:r w:rsidRPr="00372C9A">
              <w:rPr>
                <w:b/>
                <w:szCs w:val="20"/>
              </w:rPr>
              <w:t>Mundtlige præstation</w:t>
            </w:r>
            <w:r w:rsidR="00F845F5" w:rsidRPr="00372C9A">
              <w:rPr>
                <w:b/>
                <w:szCs w:val="20"/>
              </w:rPr>
              <w:t xml:space="preserve"> (hovedvægt)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F71D4C" w:rsidRPr="00165599" w:rsidRDefault="00F71D4C" w:rsidP="00F71D4C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65599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165599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C501C3" w:rsidP="005A6A4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Planlægning og gennemførelse</w:t>
            </w:r>
            <w:r w:rsidR="002D1FBD" w:rsidRPr="00EC1AC8">
              <w:rPr>
                <w:b/>
                <w:bCs/>
                <w:szCs w:val="20"/>
              </w:rPr>
              <w:t xml:space="preserve"> af arbejdet</w:t>
            </w:r>
            <w:r w:rsidR="00A4334F">
              <w:rPr>
                <w:b/>
                <w:bCs/>
                <w:szCs w:val="20"/>
              </w:rPr>
              <w:t xml:space="preserve"> (både i portfolioen og ved prøven)</w:t>
            </w:r>
          </w:p>
          <w:p w:rsidR="00276553" w:rsidRDefault="00276553" w:rsidP="003F6CF8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kan selvstændigt planlægge og gennemføre omsorgs- og sundhedsaktiviteter for en kendt målgruppe og/eller i kendte omgivelser, på baggrund af faglige overvejelser.</w:t>
            </w:r>
          </w:p>
          <w:p w:rsidR="006971FE" w:rsidRDefault="006971FE" w:rsidP="003F6CF8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er i stand til, i kendte situationer, at forholde sig til om arbejdet foregår sikkerhedsmæssigt forsvarligt.</w:t>
            </w:r>
          </w:p>
          <w:p w:rsidR="00320D25" w:rsidRDefault="00320D25" w:rsidP="00320D25">
            <w:pPr>
              <w:rPr>
                <w:color w:val="FF0000"/>
              </w:rPr>
            </w:pPr>
            <w:r w:rsidRPr="002D6748">
              <w:rPr>
                <w:color w:val="FF0000"/>
              </w:rPr>
              <w:t xml:space="preserve">Her kan du </w:t>
            </w:r>
            <w:r>
              <w:rPr>
                <w:color w:val="FF0000"/>
              </w:rPr>
              <w:t xml:space="preserve">eventuelt </w:t>
            </w:r>
            <w:r w:rsidRPr="002D6748">
              <w:rPr>
                <w:color w:val="FF0000"/>
              </w:rPr>
              <w:t>indskrive dine egne konkretiserede bedømmelseskriterier til den aktuelle prøve/produkt fx:</w:t>
            </w:r>
          </w:p>
          <w:p w:rsidR="00320D25" w:rsidRPr="00320D25" w:rsidRDefault="006971FE" w:rsidP="00320D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6" w:hanging="219"/>
              <w:rPr>
                <w:rFonts w:asciiTheme="minorHAnsi" w:hAnsiTheme="minorHAnsi" w:cstheme="minorHAnsi"/>
                <w:color w:val="FF0000"/>
                <w:sz w:val="12"/>
              </w:rPr>
            </w:pPr>
            <w:r w:rsidRP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Du skal med dine egne ord o</w:t>
            </w:r>
            <w:r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g </w:t>
            </w:r>
            <w:r w:rsidR="00320D25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med brug af</w:t>
            </w:r>
            <w:r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aktivitetshjulets kategorier</w:t>
            </w:r>
            <w:r w:rsidR="00320D25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,</w:t>
            </w:r>
            <w:r w:rsidRP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beskrive aktiviteten</w:t>
            </w:r>
            <w:r w:rsidR="00320D25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før, under og efter udførslen.</w:t>
            </w:r>
          </w:p>
          <w:p w:rsidR="00320D25" w:rsidRPr="00320D25" w:rsidRDefault="006971FE" w:rsidP="00320D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6" w:hanging="219"/>
              <w:rPr>
                <w:rFonts w:asciiTheme="minorHAnsi" w:hAnsiTheme="minorHAnsi" w:cstheme="minorHAnsi"/>
                <w:color w:val="FF0000"/>
                <w:sz w:val="12"/>
              </w:rPr>
            </w:pPr>
            <w:r w:rsidRP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Du skal</w:t>
            </w:r>
            <w:r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</w:t>
            </w:r>
            <w:r w:rsidR="00320D25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begrunde</w:t>
            </w:r>
            <w:r w:rsidRP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, hvorfor du v</w:t>
            </w:r>
            <w:r w:rsidR="00320D25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algte lige netop den aktivitet.</w:t>
            </w:r>
          </w:p>
          <w:p w:rsidR="006971FE" w:rsidRPr="006971FE" w:rsidRDefault="00320D25" w:rsidP="00320D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6" w:hanging="219"/>
              <w:rPr>
                <w:rFonts w:asciiTheme="minorHAnsi" w:hAnsiTheme="minorHAnsi" w:cstheme="minorHAnsi"/>
                <w:color w:val="FF0000"/>
                <w:sz w:val="1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>Du skal kunne forklare</w:t>
            </w:r>
            <w:r w:rsidR="006971FE" w:rsidRP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om sikkerheden i aktiviteten</w:t>
            </w:r>
            <w:r w:rsid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– altså om der var nogle ting, som du skulle være særligt opmærksom på i</w:t>
            </w:r>
            <w:r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 udførslen af aktiviteten i forhold til m</w:t>
            </w:r>
            <w:r w:rsidR="006971FE">
              <w:rPr>
                <w:rFonts w:asciiTheme="minorHAnsi" w:eastAsiaTheme="minorEastAsia" w:hAnsiTheme="minorHAnsi" w:cstheme="minorHAnsi"/>
                <w:color w:val="FF0000"/>
                <w:kern w:val="24"/>
                <w:sz w:val="20"/>
                <w:szCs w:val="40"/>
              </w:rPr>
              <w:t xml:space="preserve">ålgruppen. </w:t>
            </w:r>
          </w:p>
          <w:p w:rsidR="00C501C3" w:rsidRPr="006971FE" w:rsidRDefault="00C501C3" w:rsidP="006971FE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320D25">
        <w:trPr>
          <w:trHeight w:val="2098"/>
        </w:trPr>
        <w:tc>
          <w:tcPr>
            <w:tcW w:w="9776" w:type="dxa"/>
          </w:tcPr>
          <w:p w:rsidR="002D1FBD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6971FE" w:rsidRPr="00EC1AC8" w:rsidRDefault="006971FE" w:rsidP="006971FE">
            <w:pPr>
              <w:pStyle w:val="NormalWeb"/>
              <w:spacing w:before="0" w:beforeAutospacing="0" w:after="0" w:afterAutospacing="0"/>
              <w:ind w:left="144"/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3F6CF8" w:rsidP="002D1F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Refleksion</w:t>
            </w:r>
            <w:r w:rsidR="002D1FBD" w:rsidRPr="00EC1AC8">
              <w:rPr>
                <w:b/>
                <w:szCs w:val="20"/>
              </w:rPr>
              <w:t xml:space="preserve"> og faglige dialog</w:t>
            </w:r>
            <w:r w:rsidR="00A4334F">
              <w:rPr>
                <w:b/>
                <w:szCs w:val="20"/>
              </w:rPr>
              <w:t xml:space="preserve"> </w:t>
            </w:r>
            <w:r w:rsidR="00A4334F">
              <w:rPr>
                <w:b/>
                <w:bCs/>
                <w:szCs w:val="20"/>
              </w:rPr>
              <w:t>(både i portfolioen og ved prøven)</w:t>
            </w:r>
          </w:p>
          <w:p w:rsidR="00276553" w:rsidRDefault="00276553" w:rsidP="00276553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76553">
              <w:rPr>
                <w:szCs w:val="20"/>
              </w:rPr>
              <w:t>Eksaminanden reflekterer over egen praksis.</w:t>
            </w:r>
          </w:p>
          <w:p w:rsidR="00467781" w:rsidRDefault="00276553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76553">
              <w:rPr>
                <w:szCs w:val="20"/>
              </w:rPr>
              <w:t>Eksaminanden selvstændigt</w:t>
            </w:r>
            <w:r w:rsidR="006971FE">
              <w:rPr>
                <w:szCs w:val="20"/>
              </w:rPr>
              <w:t>,</w:t>
            </w:r>
            <w:r w:rsidRPr="00276553">
              <w:rPr>
                <w:szCs w:val="20"/>
              </w:rPr>
              <w:t xml:space="preserve"> men i et tværfagligt samarbejde, kan reflektere og handle på observationer og etiske dilemmaer.</w:t>
            </w:r>
          </w:p>
          <w:p w:rsidR="006971FE" w:rsidRPr="00320D25" w:rsidRDefault="00320D25" w:rsidP="006971FE">
            <w:pPr>
              <w:rPr>
                <w:color w:val="FF0000"/>
              </w:rPr>
            </w:pPr>
            <w:r w:rsidRPr="002D6748">
              <w:rPr>
                <w:color w:val="FF0000"/>
              </w:rPr>
              <w:t xml:space="preserve">Her kan du </w:t>
            </w:r>
            <w:r>
              <w:rPr>
                <w:color w:val="FF0000"/>
              </w:rPr>
              <w:t xml:space="preserve">eventuelt </w:t>
            </w:r>
            <w:r w:rsidRPr="002D6748">
              <w:rPr>
                <w:color w:val="FF0000"/>
              </w:rPr>
              <w:t>indskrive dine egne konkretiserede bedømmelseskriterier til den aktuelle prøve/produkt fx:</w:t>
            </w:r>
          </w:p>
          <w:p w:rsidR="00320D25" w:rsidRPr="00320D25" w:rsidRDefault="006971FE" w:rsidP="00320D25">
            <w:pPr>
              <w:pStyle w:val="Listeafsnit"/>
              <w:numPr>
                <w:ilvl w:val="0"/>
                <w:numId w:val="5"/>
              </w:numPr>
              <w:ind w:left="316" w:hanging="284"/>
              <w:rPr>
                <w:szCs w:val="20"/>
              </w:rPr>
            </w:pPr>
            <w:r w:rsidRPr="00320D25">
              <w:rPr>
                <w:color w:val="FF0000"/>
                <w:szCs w:val="20"/>
              </w:rPr>
              <w:t>Du skal fortælle om, hvordan aktiviteten gik, og om der var n</w:t>
            </w:r>
            <w:r w:rsidR="00320D25">
              <w:rPr>
                <w:color w:val="FF0000"/>
                <w:szCs w:val="20"/>
              </w:rPr>
              <w:t>ogle ting, du kunne lave om på.</w:t>
            </w:r>
          </w:p>
          <w:p w:rsidR="00320D25" w:rsidRPr="00320D25" w:rsidRDefault="006971FE" w:rsidP="00320D25">
            <w:pPr>
              <w:pStyle w:val="Listeafsnit"/>
              <w:numPr>
                <w:ilvl w:val="0"/>
                <w:numId w:val="5"/>
              </w:numPr>
              <w:ind w:left="316" w:hanging="284"/>
              <w:rPr>
                <w:szCs w:val="20"/>
              </w:rPr>
            </w:pPr>
            <w:r w:rsidRPr="00320D25">
              <w:rPr>
                <w:color w:val="FF0000"/>
                <w:szCs w:val="20"/>
              </w:rPr>
              <w:t>Du skal fortælle om, hvordan du arbejdede sammen med din gruppe, og hvilke</w:t>
            </w:r>
            <w:r w:rsidR="00320D25">
              <w:rPr>
                <w:color w:val="FF0000"/>
                <w:szCs w:val="20"/>
              </w:rPr>
              <w:t>n rolle du havde i aktiviteten.</w:t>
            </w:r>
          </w:p>
          <w:p w:rsidR="006971FE" w:rsidRPr="00320D25" w:rsidRDefault="00320D25" w:rsidP="00320D25">
            <w:pPr>
              <w:pStyle w:val="Listeafsnit"/>
              <w:numPr>
                <w:ilvl w:val="0"/>
                <w:numId w:val="5"/>
              </w:numPr>
              <w:ind w:left="316" w:hanging="284"/>
              <w:rPr>
                <w:szCs w:val="20"/>
              </w:rPr>
            </w:pPr>
            <w:r>
              <w:rPr>
                <w:color w:val="FF0000"/>
                <w:szCs w:val="20"/>
              </w:rPr>
              <w:t>Du kan eventuelt også fortælle om</w:t>
            </w:r>
            <w:r w:rsidR="006971FE" w:rsidRPr="00320D25">
              <w:rPr>
                <w:color w:val="FF0000"/>
                <w:szCs w:val="20"/>
              </w:rPr>
              <w:t>,</w:t>
            </w:r>
            <w:r>
              <w:rPr>
                <w:color w:val="FF0000"/>
                <w:szCs w:val="20"/>
              </w:rPr>
              <w:t xml:space="preserve"> hvordan du og din gruppe løste </w:t>
            </w:r>
            <w:r w:rsidR="006971FE" w:rsidRPr="00320D25">
              <w:rPr>
                <w:color w:val="FF0000"/>
                <w:szCs w:val="20"/>
              </w:rPr>
              <w:t>problemer eller udfordringer</w:t>
            </w:r>
            <w:r>
              <w:rPr>
                <w:color w:val="FF0000"/>
                <w:szCs w:val="20"/>
              </w:rPr>
              <w:t>, der opstod under aktiviteten</w:t>
            </w:r>
            <w:r w:rsidR="006971FE" w:rsidRPr="00320D25">
              <w:rPr>
                <w:color w:val="FF0000"/>
                <w:szCs w:val="20"/>
              </w:rPr>
              <w:t xml:space="preserve">. 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320D25">
        <w:trPr>
          <w:trHeight w:val="2098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A4334F">
              <w:rPr>
                <w:b/>
                <w:bCs/>
                <w:szCs w:val="20"/>
              </w:rPr>
              <w:t xml:space="preserve"> (både i portfolioen og ved prøven)</w:t>
            </w:r>
          </w:p>
          <w:p w:rsidR="00276553" w:rsidRDefault="00276553" w:rsidP="00276553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selvstændigt kan udvise empati og nærvær i den professionelle kontakt.</w:t>
            </w:r>
          </w:p>
          <w:p w:rsidR="00276553" w:rsidRDefault="00276553" w:rsidP="00C501C3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276553">
              <w:rPr>
                <w:szCs w:val="20"/>
              </w:rPr>
              <w:t>Eksaminanden selvstændigt kan tilpasse aktiviteter ud fra faglige og hygiejnemæssige overvejelser.</w:t>
            </w:r>
          </w:p>
          <w:p w:rsidR="00296A82" w:rsidRDefault="00296A82" w:rsidP="00296A82">
            <w:pPr>
              <w:rPr>
                <w:szCs w:val="20"/>
              </w:rPr>
            </w:pPr>
          </w:p>
          <w:p w:rsidR="00320D25" w:rsidRPr="00320D25" w:rsidRDefault="00320D25" w:rsidP="00320D25">
            <w:pPr>
              <w:rPr>
                <w:color w:val="FF0000"/>
              </w:rPr>
            </w:pPr>
            <w:r w:rsidRPr="002D6748">
              <w:rPr>
                <w:color w:val="FF0000"/>
              </w:rPr>
              <w:t xml:space="preserve">Her kan du </w:t>
            </w:r>
            <w:r>
              <w:rPr>
                <w:color w:val="FF0000"/>
              </w:rPr>
              <w:t xml:space="preserve">eventuelt </w:t>
            </w:r>
            <w:r w:rsidRPr="002D6748">
              <w:rPr>
                <w:color w:val="FF0000"/>
              </w:rPr>
              <w:t>indskrive dine egne konkretiserede bedømmelseskriterier ti</w:t>
            </w:r>
            <w:r>
              <w:rPr>
                <w:color w:val="FF0000"/>
              </w:rPr>
              <w:t>l den aktuelle prøve/produkt.</w:t>
            </w:r>
            <w:bookmarkStart w:id="0" w:name="_GoBack"/>
            <w:bookmarkEnd w:id="0"/>
          </w:p>
          <w:p w:rsidR="00296A82" w:rsidRPr="00296A82" w:rsidRDefault="00296A82" w:rsidP="00296A82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12" w:rsidRDefault="00A26012" w:rsidP="00CC4317">
      <w:pPr>
        <w:spacing w:after="0" w:line="240" w:lineRule="auto"/>
      </w:pPr>
      <w:r>
        <w:separator/>
      </w:r>
    </w:p>
  </w:endnote>
  <w:endnote w:type="continuationSeparator" w:id="0">
    <w:p w:rsidR="00A26012" w:rsidRDefault="00A26012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12" w:rsidRDefault="00A26012" w:rsidP="00CC4317">
      <w:pPr>
        <w:spacing w:after="0" w:line="240" w:lineRule="auto"/>
      </w:pPr>
      <w:r>
        <w:separator/>
      </w:r>
    </w:p>
  </w:footnote>
  <w:footnote w:type="continuationSeparator" w:id="0">
    <w:p w:rsidR="00A26012" w:rsidRDefault="00A26012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CE2"/>
    <w:multiLevelType w:val="hybridMultilevel"/>
    <w:tmpl w:val="954E5B6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4C82"/>
    <w:multiLevelType w:val="hybridMultilevel"/>
    <w:tmpl w:val="D428A4CA"/>
    <w:lvl w:ilvl="0" w:tplc="0406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643B6"/>
    <w:rsid w:val="00081E67"/>
    <w:rsid w:val="00165599"/>
    <w:rsid w:val="0019630C"/>
    <w:rsid w:val="001C030F"/>
    <w:rsid w:val="00200DE8"/>
    <w:rsid w:val="002040A8"/>
    <w:rsid w:val="00234653"/>
    <w:rsid w:val="00276553"/>
    <w:rsid w:val="00296A82"/>
    <w:rsid w:val="002C4A2B"/>
    <w:rsid w:val="002D0C0C"/>
    <w:rsid w:val="002D1FBD"/>
    <w:rsid w:val="00320D25"/>
    <w:rsid w:val="00324647"/>
    <w:rsid w:val="00357C65"/>
    <w:rsid w:val="00372C9A"/>
    <w:rsid w:val="003B1C1F"/>
    <w:rsid w:val="003F6CF8"/>
    <w:rsid w:val="00446E56"/>
    <w:rsid w:val="00467781"/>
    <w:rsid w:val="004F7A1D"/>
    <w:rsid w:val="00522CA3"/>
    <w:rsid w:val="00580404"/>
    <w:rsid w:val="005C07FD"/>
    <w:rsid w:val="005F493D"/>
    <w:rsid w:val="00612076"/>
    <w:rsid w:val="00624A5B"/>
    <w:rsid w:val="00660DDD"/>
    <w:rsid w:val="006708E5"/>
    <w:rsid w:val="006971FE"/>
    <w:rsid w:val="007B4673"/>
    <w:rsid w:val="007C07C8"/>
    <w:rsid w:val="00817779"/>
    <w:rsid w:val="00845A59"/>
    <w:rsid w:val="00886BF2"/>
    <w:rsid w:val="008A3EA0"/>
    <w:rsid w:val="008B3F5C"/>
    <w:rsid w:val="008D29F7"/>
    <w:rsid w:val="00904325"/>
    <w:rsid w:val="009472B1"/>
    <w:rsid w:val="0096359D"/>
    <w:rsid w:val="009D09C0"/>
    <w:rsid w:val="009D4E1C"/>
    <w:rsid w:val="009F6DD8"/>
    <w:rsid w:val="00A14B29"/>
    <w:rsid w:val="00A26012"/>
    <w:rsid w:val="00A4334F"/>
    <w:rsid w:val="00A544CB"/>
    <w:rsid w:val="00AC708F"/>
    <w:rsid w:val="00AF21D5"/>
    <w:rsid w:val="00C501C3"/>
    <w:rsid w:val="00CC4317"/>
    <w:rsid w:val="00CE3956"/>
    <w:rsid w:val="00D05731"/>
    <w:rsid w:val="00D307D6"/>
    <w:rsid w:val="00D70F30"/>
    <w:rsid w:val="00DC7C06"/>
    <w:rsid w:val="00E046AF"/>
    <w:rsid w:val="00E97613"/>
    <w:rsid w:val="00EC1AC8"/>
    <w:rsid w:val="00F51FD9"/>
    <w:rsid w:val="00F71D4C"/>
    <w:rsid w:val="00F74A34"/>
    <w:rsid w:val="00F845F5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17906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BC44-CCB5-44DE-BC6F-AF17F65F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2563</Characters>
  <Application>Microsoft Office Word</Application>
  <DocSecurity>4</DocSecurity>
  <Lines>58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omsorg og sundhed</vt:lpstr>
    </vt:vector>
  </TitlesOfParts>
  <Company>Statens It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omsorg og sundhed</dc:title>
  <dc:subject/>
  <dc:creator>Thomas Jakobsen</dc:creator>
  <cp:keywords/>
  <dc:description/>
  <cp:lastModifiedBy>Thomas Jakobsen</cp:lastModifiedBy>
  <cp:revision>2</cp:revision>
  <cp:lastPrinted>2022-10-20T11:17:00Z</cp:lastPrinted>
  <dcterms:created xsi:type="dcterms:W3CDTF">2023-05-16T13:38:00Z</dcterms:created>
  <dcterms:modified xsi:type="dcterms:W3CDTF">2023-05-16T13:38:00Z</dcterms:modified>
</cp:coreProperties>
</file>