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DB" w:rsidRPr="0081414C" w:rsidRDefault="00B821DB" w:rsidP="00B821DB">
      <w:pPr>
        <w:pStyle w:val="Overskrift1"/>
        <w:numPr>
          <w:ilvl w:val="0"/>
          <w:numId w:val="1"/>
        </w:numPr>
        <w:ind w:left="432"/>
        <w:rPr>
          <w:noProof/>
          <w:lang w:val="da-DK"/>
        </w:rPr>
      </w:pPr>
      <w:bookmarkStart w:id="0" w:name="_Toc30923076"/>
      <w:bookmarkStart w:id="1" w:name="_Hlk15562728"/>
      <w:bookmarkStart w:id="2" w:name="_Hlk15563487"/>
      <w:r>
        <w:rPr>
          <w:noProof/>
          <w:lang w:val="da-DK"/>
        </w:rPr>
        <w:t>Udvikling af kasseapp – Øvelse</w:t>
      </w:r>
    </w:p>
    <w:p w:rsidR="00B821DB" w:rsidRDefault="00B821DB" w:rsidP="00B821DB">
      <w:pPr>
        <w:rPr>
          <w:b/>
          <w:bCs/>
          <w:lang w:val="da-DK"/>
        </w:rPr>
      </w:pPr>
      <w:r>
        <w:rPr>
          <w:b/>
          <w:bCs/>
          <w:lang w:val="da-DK"/>
        </w:rPr>
        <w:t>Af Lars Skjærbæk, UCH</w:t>
      </w:r>
    </w:p>
    <w:p w:rsidR="0073193A" w:rsidRDefault="0073193A" w:rsidP="00F2226B">
      <w:pPr>
        <w:rPr>
          <w:lang w:val="da-DK"/>
        </w:rPr>
      </w:pPr>
    </w:p>
    <w:p w:rsidR="00F2226B" w:rsidRDefault="00B821DB" w:rsidP="00F2226B">
      <w:pPr>
        <w:rPr>
          <w:lang w:val="da-DK"/>
        </w:rPr>
      </w:pPr>
      <w:r w:rsidRPr="00B821DB">
        <w:rPr>
          <w:lang w:val="da-DK"/>
        </w:rPr>
        <w:t xml:space="preserve">En </w:t>
      </w:r>
      <w:proofErr w:type="spellStart"/>
      <w:r w:rsidRPr="00B821DB">
        <w:rPr>
          <w:lang w:val="da-DK"/>
        </w:rPr>
        <w:t>kasseapp</w:t>
      </w:r>
      <w:proofErr w:type="spellEnd"/>
      <w:r w:rsidRPr="00B821DB">
        <w:rPr>
          <w:lang w:val="da-DK"/>
        </w:rPr>
        <w:t xml:space="preserve"> er en app</w:t>
      </w:r>
      <w:r>
        <w:rPr>
          <w:lang w:val="da-DK"/>
        </w:rPr>
        <w:t xml:space="preserve"> der kan benyttes ved kassen i en butik eller i et supermarked til at understøtte betalingen. I første omgang er målet at lave den mest basale funktionalitet for at lære grundbegreberne i appudvikling. Senere kan </w:t>
      </w:r>
      <w:r w:rsidR="00F2226B">
        <w:rPr>
          <w:lang w:val="da-DK"/>
        </w:rPr>
        <w:t>eleverne</w:t>
      </w:r>
      <w:r>
        <w:rPr>
          <w:lang w:val="da-DK"/>
        </w:rPr>
        <w:t xml:space="preserve"> lave mere avancerede udgaver af kasseapp’en.</w:t>
      </w:r>
      <w:r w:rsidR="00F2226B">
        <w:rPr>
          <w:lang w:val="da-DK"/>
        </w:rPr>
        <w:t xml:space="preserve"> </w:t>
      </w:r>
    </w:p>
    <w:p w:rsidR="00F2226B" w:rsidRDefault="00F2226B" w:rsidP="00F2226B">
      <w:pPr>
        <w:rPr>
          <w:lang w:val="da-DK"/>
        </w:rPr>
      </w:pPr>
      <w:r>
        <w:rPr>
          <w:lang w:val="da-DK"/>
        </w:rPr>
        <w:t>Som alternativ til kasseapp’en kan man også lave apps til valutaomregning, momsberegning, låneberegninger, tidsregistrering, kørselsregistrering, rejseafregning m.m.</w:t>
      </w:r>
    </w:p>
    <w:p w:rsidR="00B821DB" w:rsidRPr="00B821DB" w:rsidRDefault="00B821DB" w:rsidP="00B821DB">
      <w:pPr>
        <w:rPr>
          <w:lang w:val="da-DK"/>
        </w:rPr>
      </w:pPr>
      <w:bookmarkStart w:id="3" w:name="_GoBack"/>
      <w:bookmarkEnd w:id="3"/>
    </w:p>
    <w:p w:rsidR="00B821DB" w:rsidRDefault="004E5328" w:rsidP="00F2226B">
      <w:pPr>
        <w:pStyle w:val="Overskrift2"/>
        <w:numPr>
          <w:ilvl w:val="0"/>
          <w:numId w:val="0"/>
        </w:numPr>
        <w:ind w:left="576" w:hanging="576"/>
        <w:rPr>
          <w:lang w:val="da-DK"/>
        </w:rPr>
      </w:pPr>
      <w:r>
        <w:rPr>
          <w:lang w:val="da-DK"/>
        </w:rPr>
        <w:t xml:space="preserve">Del 1: </w:t>
      </w:r>
      <w:r w:rsidR="00B821DB">
        <w:rPr>
          <w:lang w:val="da-DK"/>
        </w:rPr>
        <w:t>Computationel tænkning</w:t>
      </w:r>
    </w:p>
    <w:p w:rsidR="00F2226B" w:rsidRDefault="00F2226B" w:rsidP="00F2226B">
      <w:pPr>
        <w:rPr>
          <w:lang w:val="da-DK"/>
        </w:rPr>
      </w:pPr>
    </w:p>
    <w:p w:rsidR="00F2226B" w:rsidRPr="00F2226B" w:rsidRDefault="006E0E21" w:rsidP="00F2226B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9BA235" wp14:editId="35AAAD56">
            <wp:simplePos x="0" y="0"/>
            <wp:positionH relativeFrom="column">
              <wp:posOffset>4506595</wp:posOffset>
            </wp:positionH>
            <wp:positionV relativeFrom="paragraph">
              <wp:posOffset>14605</wp:posOffset>
            </wp:positionV>
            <wp:extent cx="2221230" cy="4050030"/>
            <wp:effectExtent l="0" t="0" r="7620" b="7620"/>
            <wp:wrapTight wrapText="bothSides">
              <wp:wrapPolygon edited="0">
                <wp:start x="0" y="0"/>
                <wp:lineTo x="0" y="21539"/>
                <wp:lineTo x="21489" y="21539"/>
                <wp:lineTo x="21489" y="0"/>
                <wp:lineTo x="0" y="0"/>
              </wp:wrapPolygon>
            </wp:wrapTight>
            <wp:docPr id="35" name="Billede 1" descr="Et billede, der indeholder tekst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9B82C523-A324-4E22-A79F-1113AEAC66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&#10;&#10;Automatisk genereret beskrivelse">
                      <a:extLst>
                        <a:ext uri="{FF2B5EF4-FFF2-40B4-BE49-F238E27FC236}">
                          <a16:creationId xmlns:a16="http://schemas.microsoft.com/office/drawing/2014/main" id="{9B82C523-A324-4E22-A79F-1113AEAC6617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26B">
        <w:rPr>
          <w:lang w:val="da-DK"/>
        </w:rPr>
        <w:t>Det gennemgås i plenum, hvorledes man</w:t>
      </w:r>
      <w:r>
        <w:rPr>
          <w:lang w:val="da-DK"/>
        </w:rPr>
        <w:t xml:space="preserve"> ved hjælp af computationel tænkning, kan komme i gang med opgaven. </w:t>
      </w:r>
      <w:r w:rsidR="00F2226B">
        <w:rPr>
          <w:lang w:val="da-DK"/>
        </w:rPr>
        <w:t xml:space="preserve"> </w:t>
      </w:r>
    </w:p>
    <w:p w:rsidR="00B821DB" w:rsidRPr="0035217D" w:rsidRDefault="00B821DB" w:rsidP="00B821DB">
      <w:pPr>
        <w:rPr>
          <w:lang w:val="da-DK"/>
        </w:rPr>
      </w:pPr>
      <w:r w:rsidRPr="004751CA">
        <w:rPr>
          <w:b/>
          <w:bCs/>
          <w:lang w:val="da-DK"/>
        </w:rPr>
        <w:t>Dekomposition:</w:t>
      </w:r>
      <w:r>
        <w:rPr>
          <w:lang w:val="da-DK"/>
        </w:rPr>
        <w:t xml:space="preserve"> </w:t>
      </w:r>
      <w:r w:rsidRPr="0035217D">
        <w:rPr>
          <w:lang w:val="da-DK"/>
        </w:rPr>
        <w:t>Først nedbryder vi opgaven i delopgaver</w:t>
      </w:r>
      <w:r>
        <w:rPr>
          <w:lang w:val="da-DK"/>
        </w:rPr>
        <w:t xml:space="preserve"> </w:t>
      </w:r>
      <w:r w:rsidRPr="0035217D">
        <w:rPr>
          <w:lang w:val="da-DK"/>
        </w:rPr>
        <w:t xml:space="preserve">ved at lave et flowchart, som viser processen. (Dette kan gøres i plenum sammen med eleverne. Bed dem evt. tegne et flowchart på papir eller i webapplikationen </w:t>
      </w:r>
      <w:hyperlink r:id="rId11" w:history="1">
        <w:r w:rsidRPr="0035217D">
          <w:rPr>
            <w:rStyle w:val="Hyperlink"/>
            <w:lang w:val="da-DK"/>
          </w:rPr>
          <w:t>draw.io</w:t>
        </w:r>
      </w:hyperlink>
      <w:r w:rsidRPr="0035217D">
        <w:rPr>
          <w:lang w:val="da-DK"/>
        </w:rPr>
        <w:t>)</w:t>
      </w:r>
      <w:r>
        <w:rPr>
          <w:lang w:val="da-DK"/>
        </w:rPr>
        <w:t xml:space="preserve"> </w:t>
      </w:r>
      <w:r w:rsidRPr="0035217D">
        <w:rPr>
          <w:lang w:val="da-DK"/>
        </w:rPr>
        <w:t xml:space="preserve">Resultatet </w:t>
      </w:r>
      <w:r>
        <w:rPr>
          <w:lang w:val="da-DK"/>
        </w:rPr>
        <w:t>er vist i nedenstående flowchart.</w:t>
      </w:r>
    </w:p>
    <w:p w:rsidR="00B821DB" w:rsidRPr="0035217D" w:rsidRDefault="00B821DB" w:rsidP="00B821DB">
      <w:pPr>
        <w:rPr>
          <w:lang w:val="da-DK"/>
        </w:rPr>
      </w:pPr>
      <w:r w:rsidRPr="0035217D">
        <w:rPr>
          <w:lang w:val="da-DK"/>
        </w:rPr>
        <w:t xml:space="preserve">”Scan vare” kan foregå på mange måder. Det kan være noget med at læse en QR-kode, og så slå prisen op. Det kan også bare være et simpelt input felt, hvor vi indtaster prisen. Vi vælger at </w:t>
      </w:r>
      <w:r w:rsidRPr="004751CA">
        <w:rPr>
          <w:b/>
          <w:bCs/>
          <w:lang w:val="da-DK"/>
        </w:rPr>
        <w:t>abstrahere</w:t>
      </w:r>
      <w:r w:rsidRPr="0035217D">
        <w:rPr>
          <w:lang w:val="da-DK"/>
        </w:rPr>
        <w:t xml:space="preserve"> fra de mange muligheder, og laver i første omgang den enklest mulige løsning, nemlig et input felt, hvor prisen tastes ind.</w:t>
      </w:r>
      <w:r>
        <w:rPr>
          <w:lang w:val="da-DK"/>
        </w:rPr>
        <w:t xml:space="preserve"> </w:t>
      </w:r>
    </w:p>
    <w:p w:rsidR="00B821DB" w:rsidRPr="0035217D" w:rsidRDefault="00B821DB" w:rsidP="00B821DB">
      <w:pPr>
        <w:rPr>
          <w:lang w:val="da-DK"/>
        </w:rPr>
      </w:pPr>
      <w:r w:rsidRPr="0035217D">
        <w:rPr>
          <w:lang w:val="da-DK"/>
        </w:rPr>
        <w:t xml:space="preserve">Beregn sum er en meget simpel </w:t>
      </w:r>
      <w:r w:rsidRPr="004751CA">
        <w:rPr>
          <w:b/>
          <w:bCs/>
          <w:lang w:val="da-DK"/>
        </w:rPr>
        <w:t>algoritme</w:t>
      </w:r>
      <w:r w:rsidRPr="0035217D">
        <w:rPr>
          <w:lang w:val="da-DK"/>
        </w:rPr>
        <w:t xml:space="preserve"> (sum</w:t>
      </w:r>
      <w:r>
        <w:rPr>
          <w:lang w:val="da-DK"/>
        </w:rPr>
        <w:t xml:space="preserve"> </w:t>
      </w:r>
      <w:r w:rsidRPr="0035217D">
        <w:rPr>
          <w:lang w:val="da-DK"/>
        </w:rPr>
        <w:t>=</w:t>
      </w:r>
      <w:r>
        <w:rPr>
          <w:lang w:val="da-DK"/>
        </w:rPr>
        <w:t xml:space="preserve"> </w:t>
      </w:r>
      <w:r w:rsidRPr="0035217D">
        <w:rPr>
          <w:lang w:val="da-DK"/>
        </w:rPr>
        <w:t>sum</w:t>
      </w:r>
      <w:r>
        <w:rPr>
          <w:lang w:val="da-DK"/>
        </w:rPr>
        <w:t xml:space="preserve"> </w:t>
      </w:r>
      <w:r w:rsidRPr="0035217D">
        <w:rPr>
          <w:lang w:val="da-DK"/>
        </w:rPr>
        <w:t>+</w:t>
      </w:r>
      <w:r>
        <w:rPr>
          <w:lang w:val="da-DK"/>
        </w:rPr>
        <w:t xml:space="preserve"> </w:t>
      </w:r>
      <w:r w:rsidRPr="0035217D">
        <w:rPr>
          <w:lang w:val="da-DK"/>
        </w:rPr>
        <w:t>pris). Vil man trække noget fra igen, må man indtaste en negativ pris.</w:t>
      </w:r>
    </w:p>
    <w:p w:rsidR="00F2226B" w:rsidRDefault="00B821DB" w:rsidP="00B821DB">
      <w:pPr>
        <w:rPr>
          <w:lang w:val="da-DK"/>
        </w:rPr>
      </w:pPr>
      <w:r w:rsidRPr="0035217D">
        <w:rPr>
          <w:lang w:val="da-DK"/>
        </w:rPr>
        <w:t xml:space="preserve">”Betal med kort” er en meget avanceret proces, som der heldigvis er lavet standardløsninger for. Vi vælger i dette eksempel at </w:t>
      </w:r>
      <w:r w:rsidRPr="004751CA">
        <w:rPr>
          <w:b/>
          <w:bCs/>
          <w:lang w:val="da-DK"/>
        </w:rPr>
        <w:t>abstrahere</w:t>
      </w:r>
      <w:r w:rsidRPr="0035217D">
        <w:rPr>
          <w:lang w:val="da-DK"/>
        </w:rPr>
        <w:t xml:space="preserve"> fra dette. Betal kontant er en manuel proces. Vi kan evt. senere udvide app’en til at beregne byttepenge</w:t>
      </w:r>
      <w:r w:rsidR="00F2226B">
        <w:rPr>
          <w:lang w:val="da-DK"/>
        </w:rPr>
        <w:t xml:space="preserve"> eller udskrive en kassebon</w:t>
      </w:r>
    </w:p>
    <w:p w:rsidR="00B821DB" w:rsidRDefault="00B821DB" w:rsidP="00B821DB">
      <w:pPr>
        <w:rPr>
          <w:lang w:val="da-DK"/>
        </w:rPr>
      </w:pPr>
      <w:r>
        <w:rPr>
          <w:lang w:val="da-DK"/>
        </w:rPr>
        <w:t xml:space="preserve">Du kan under kode delen se, hvorledes kasse app’en er implementeret. </w:t>
      </w:r>
    </w:p>
    <w:p w:rsidR="00B821DB" w:rsidRDefault="00B821DB" w:rsidP="00B821DB">
      <w:pPr>
        <w:rPr>
          <w:lang w:val="da-DK"/>
        </w:rPr>
      </w:pPr>
    </w:p>
    <w:p w:rsidR="00B821DB" w:rsidRDefault="00B821DB" w:rsidP="00B821DB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da-DK"/>
        </w:rPr>
      </w:pPr>
      <w:r>
        <w:rPr>
          <w:lang w:val="da-DK"/>
        </w:rPr>
        <w:br w:type="page"/>
      </w:r>
    </w:p>
    <w:p w:rsidR="00C4561A" w:rsidRPr="003F4257" w:rsidRDefault="004E5328" w:rsidP="00DA6830">
      <w:pPr>
        <w:pStyle w:val="Overskrift2"/>
        <w:numPr>
          <w:ilvl w:val="0"/>
          <w:numId w:val="0"/>
        </w:numPr>
        <w:ind w:left="576" w:hanging="576"/>
        <w:rPr>
          <w:lang w:val="da-DK"/>
        </w:rPr>
      </w:pPr>
      <w:r>
        <w:rPr>
          <w:lang w:val="da-DK"/>
        </w:rPr>
        <w:lastRenderedPageBreak/>
        <w:t xml:space="preserve">Del 2: </w:t>
      </w:r>
      <w:r w:rsidR="00C4561A" w:rsidRPr="003F4257">
        <w:rPr>
          <w:lang w:val="da-DK"/>
        </w:rPr>
        <w:t>Udvikling af kasseapp i App Lab</w:t>
      </w:r>
      <w:bookmarkEnd w:id="0"/>
    </w:p>
    <w:p w:rsidR="00B67CCA" w:rsidRDefault="003F4257" w:rsidP="003F4257">
      <w:pPr>
        <w:rPr>
          <w:lang w:val="da-DK"/>
        </w:rPr>
      </w:pPr>
      <w:r>
        <w:rPr>
          <w:lang w:val="da-DK"/>
        </w:rPr>
        <w:t>Vi vil nu prøve at udvikle en prototype på kasseapp</w:t>
      </w:r>
      <w:r w:rsidR="00E6383F">
        <w:rPr>
          <w:lang w:val="da-DK"/>
        </w:rPr>
        <w:t>’en</w:t>
      </w:r>
      <w:r>
        <w:rPr>
          <w:lang w:val="da-DK"/>
        </w:rPr>
        <w:t>. Det gør vi i AppLab, som e</w:t>
      </w:r>
      <w:r w:rsidR="004E5328">
        <w:rPr>
          <w:lang w:val="da-DK"/>
        </w:rPr>
        <w:t>r</w:t>
      </w:r>
      <w:r>
        <w:rPr>
          <w:lang w:val="da-DK"/>
        </w:rPr>
        <w:t xml:space="preserve"> et af </w:t>
      </w:r>
      <w:r w:rsidR="00D24C55">
        <w:rPr>
          <w:lang w:val="da-DK"/>
        </w:rPr>
        <w:t>prototype-værktøjerne</w:t>
      </w:r>
      <w:r>
        <w:rPr>
          <w:lang w:val="da-DK"/>
        </w:rPr>
        <w:t xml:space="preserve"> på code.org. </w:t>
      </w:r>
      <w:r w:rsidR="0035217D" w:rsidRPr="0035217D">
        <w:rPr>
          <w:lang w:val="da-DK"/>
        </w:rPr>
        <w:t>For at komme i gang skal i foruden de basale programmeringskurser (se</w:t>
      </w:r>
      <w:r w:rsidR="004E5328">
        <w:rPr>
          <w:lang w:val="da-DK"/>
        </w:rPr>
        <w:t xml:space="preserve"> </w:t>
      </w:r>
      <w:r w:rsidR="004E5328" w:rsidRPr="004E5328">
        <w:rPr>
          <w:color w:val="FF0000"/>
          <w:lang w:val="da-DK"/>
        </w:rPr>
        <w:t>Link: Introduktion til programmering.docx</w:t>
      </w:r>
      <w:r w:rsidR="0035217D" w:rsidRPr="0035217D">
        <w:rPr>
          <w:lang w:val="da-DK"/>
        </w:rPr>
        <w:t>) have gennemført kurset ”</w:t>
      </w:r>
      <w:hyperlink r:id="rId12" w:history="1">
        <w:r w:rsidR="0035217D" w:rsidRPr="0035217D">
          <w:rPr>
            <w:rStyle w:val="Hyperlink"/>
            <w:lang w:val="da-DK"/>
          </w:rPr>
          <w:t>Intro to App Lab</w:t>
        </w:r>
      </w:hyperlink>
      <w:r w:rsidR="0035217D" w:rsidRPr="0035217D">
        <w:rPr>
          <w:lang w:val="da-DK"/>
        </w:rPr>
        <w:t>”. Herefter er vi klar til at programmere en kasseapp.</w:t>
      </w:r>
    </w:p>
    <w:p w:rsidR="00B67CCA" w:rsidRDefault="00B67CCA" w:rsidP="0035217D">
      <w:pPr>
        <w:rPr>
          <w:lang w:val="da-DK"/>
        </w:rPr>
      </w:pPr>
      <w:r>
        <w:rPr>
          <w:lang w:val="da-DK"/>
        </w:rPr>
        <w:t>Du kan se hele processen i design og kodning af app’en i følgende video tutorial</w:t>
      </w:r>
      <w:r w:rsidR="00564976">
        <w:rPr>
          <w:lang w:val="da-DK"/>
        </w:rPr>
        <w:t xml:space="preserve"> – </w:t>
      </w:r>
      <w:r w:rsidR="00564976" w:rsidRPr="00564976">
        <w:rPr>
          <w:color w:val="FF0000"/>
          <w:lang w:val="da-DK"/>
        </w:rPr>
        <w:t>Link:</w:t>
      </w:r>
      <w:r w:rsidRPr="00564976">
        <w:rPr>
          <w:color w:val="FF0000"/>
          <w:lang w:val="da-DK"/>
        </w:rPr>
        <w:t xml:space="preserve"> </w:t>
      </w:r>
      <w:r w:rsidR="00031380" w:rsidRPr="00564976">
        <w:rPr>
          <w:color w:val="FF0000"/>
          <w:lang w:val="da-DK"/>
        </w:rPr>
        <w:t>Udvikling af kasseapp</w:t>
      </w:r>
      <w:r w:rsidR="00031380">
        <w:rPr>
          <w:lang w:val="da-DK"/>
        </w:rPr>
        <w:t>.</w:t>
      </w:r>
      <w:r w:rsidR="00564976">
        <w:rPr>
          <w:lang w:val="da-DK"/>
        </w:rPr>
        <w:t xml:space="preserve"> </w:t>
      </w:r>
      <w:r w:rsidR="004E5328">
        <w:rPr>
          <w:lang w:val="da-DK"/>
        </w:rPr>
        <w:t>Med hjælp fra denne video, vil du selv kunne udvikle nedenstående kasseapp</w:t>
      </w:r>
      <w:r w:rsidR="00564976">
        <w:rPr>
          <w:lang w:val="da-DK"/>
        </w:rPr>
        <w:t>.</w:t>
      </w:r>
      <w:r w:rsidR="00A20CC0">
        <w:rPr>
          <w:lang w:val="da-DK"/>
        </w:rPr>
        <w:t xml:space="preserve"> Din opgave er nu at udvikle din egen kasseapp med dit eget design.</w:t>
      </w:r>
    </w:p>
    <w:p w:rsidR="0035217D" w:rsidRPr="0035217D" w:rsidRDefault="0035217D" w:rsidP="0035217D">
      <w:pPr>
        <w:rPr>
          <w:lang w:val="da-DK"/>
        </w:rPr>
      </w:pPr>
      <w:r w:rsidRPr="0035217D">
        <w:rPr>
          <w:lang w:val="da-DK"/>
        </w:rPr>
        <w:t xml:space="preserve">Den samlede </w:t>
      </w:r>
      <w:r w:rsidR="00B67CCA">
        <w:rPr>
          <w:lang w:val="da-DK"/>
        </w:rPr>
        <w:t>løsning</w:t>
      </w:r>
      <w:r w:rsidRPr="0035217D">
        <w:rPr>
          <w:lang w:val="da-DK"/>
        </w:rPr>
        <w:t xml:space="preserve"> </w:t>
      </w:r>
      <w:r w:rsidR="004E5328">
        <w:rPr>
          <w:lang w:val="da-DK"/>
        </w:rPr>
        <w:t xml:space="preserve">i eksemplet </w:t>
      </w:r>
      <w:r w:rsidR="00031380">
        <w:rPr>
          <w:lang w:val="da-DK"/>
        </w:rPr>
        <w:t>ser således ud</w:t>
      </w:r>
      <w:r w:rsidRPr="0035217D">
        <w:rPr>
          <w:lang w:val="da-DK"/>
        </w:rPr>
        <w:t>:</w:t>
      </w:r>
    </w:p>
    <w:p w:rsidR="0035217D" w:rsidRDefault="0035217D" w:rsidP="0035217D">
      <w:r>
        <w:rPr>
          <w:noProof/>
        </w:rPr>
        <w:drawing>
          <wp:inline distT="0" distB="0" distL="0" distR="0" wp14:anchorId="6EAA8D39" wp14:editId="1FF8C39D">
            <wp:extent cx="6114415" cy="3321685"/>
            <wp:effectExtent l="0" t="0" r="635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7D" w:rsidRPr="00B67CCA" w:rsidRDefault="0035217D" w:rsidP="0035217D">
      <w:pPr>
        <w:rPr>
          <w:lang w:val="da-DK"/>
        </w:rPr>
      </w:pPr>
    </w:p>
    <w:p w:rsidR="00A20CC0" w:rsidRDefault="00A20CC0" w:rsidP="00A20CC0">
      <w:pPr>
        <w:pStyle w:val="Overskrift2"/>
        <w:numPr>
          <w:ilvl w:val="0"/>
          <w:numId w:val="0"/>
        </w:numPr>
        <w:rPr>
          <w:lang w:val="da-DK"/>
        </w:rPr>
      </w:pPr>
      <w:r>
        <w:rPr>
          <w:lang w:val="da-DK"/>
        </w:rPr>
        <w:t>Noter til læreren</w:t>
      </w:r>
    </w:p>
    <w:p w:rsidR="0035217D" w:rsidRPr="0035217D" w:rsidRDefault="0035217D" w:rsidP="0035217D">
      <w:pPr>
        <w:rPr>
          <w:lang w:val="da-DK"/>
        </w:rPr>
      </w:pPr>
      <w:r w:rsidRPr="0035217D">
        <w:rPr>
          <w:lang w:val="da-DK"/>
        </w:rPr>
        <w:t>Eksemplet her kan findes på følgende link</w:t>
      </w:r>
      <w:r w:rsidR="006E0E21">
        <w:rPr>
          <w:lang w:val="da-DK"/>
        </w:rPr>
        <w:t xml:space="preserve"> (giv ikke dette til eleverne, da de selv bør prøve at implementere </w:t>
      </w:r>
      <w:r w:rsidR="00A20CC0">
        <w:rPr>
          <w:lang w:val="da-DK"/>
        </w:rPr>
        <w:t>koden</w:t>
      </w:r>
      <w:r w:rsidR="006E0E21">
        <w:rPr>
          <w:lang w:val="da-DK"/>
        </w:rPr>
        <w:t>)</w:t>
      </w:r>
      <w:r w:rsidRPr="0035217D">
        <w:rPr>
          <w:lang w:val="da-DK"/>
        </w:rPr>
        <w:t xml:space="preserve">: </w:t>
      </w:r>
      <w:hyperlink r:id="rId14" w:history="1">
        <w:r w:rsidRPr="0035217D">
          <w:rPr>
            <w:rStyle w:val="Hyperlink"/>
            <w:lang w:val="da-DK"/>
          </w:rPr>
          <w:t>https://studio.code.org/projects/applab/JLxStoxHysZoox9V_wO1fw0_rP1xfMgzweZN2AElXPQ</w:t>
        </w:r>
      </w:hyperlink>
    </w:p>
    <w:p w:rsidR="00B67CCA" w:rsidRDefault="0035217D">
      <w:pPr>
        <w:rPr>
          <w:lang w:val="da-DK"/>
        </w:rPr>
      </w:pPr>
      <w:r w:rsidRPr="0035217D">
        <w:rPr>
          <w:lang w:val="da-DK"/>
        </w:rPr>
        <w:t>Tryk på ”Vis kode” for at se koden. Tryk ”Bland igen” hvis du vil importere projektet, så du kan redigere i de</w:t>
      </w:r>
      <w:r w:rsidR="00B30482">
        <w:rPr>
          <w:lang w:val="da-DK"/>
        </w:rPr>
        <w:t>n</w:t>
      </w:r>
      <w:r w:rsidRPr="0035217D">
        <w:rPr>
          <w:lang w:val="da-DK"/>
        </w:rPr>
        <w:t>.</w:t>
      </w:r>
    </w:p>
    <w:p w:rsidR="00CB1AB7" w:rsidRPr="00A44480" w:rsidRDefault="0032767C">
      <w:pPr>
        <w:rPr>
          <w:lang w:val="da-DK"/>
        </w:rPr>
      </w:pPr>
      <w:r>
        <w:rPr>
          <w:lang w:val="da-DK"/>
        </w:rPr>
        <w:t>Et lille tip: Vi du se den rigtige JavaScript kode i tekst form, så tryk på ”Vis tekst” øverst i højre hjørne</w:t>
      </w:r>
      <w:r w:rsidR="00071068">
        <w:rPr>
          <w:lang w:val="da-DK"/>
        </w:rPr>
        <w:t>.</w:t>
      </w:r>
    </w:p>
    <w:p w:rsidR="00562320" w:rsidRPr="00377D76" w:rsidRDefault="00031380" w:rsidP="00DA6830">
      <w:pPr>
        <w:rPr>
          <w:noProof/>
          <w:sz w:val="24"/>
          <w:szCs w:val="24"/>
          <w:lang w:val="da-DK"/>
        </w:rPr>
      </w:pPr>
      <w:r>
        <w:rPr>
          <w:lang w:val="da-DK"/>
        </w:rPr>
        <w:t xml:space="preserve">For at forstå hele </w:t>
      </w:r>
      <w:r w:rsidR="00A4535F">
        <w:rPr>
          <w:lang w:val="da-DK"/>
        </w:rPr>
        <w:t xml:space="preserve">udviklingsprocessen </w:t>
      </w:r>
      <w:r>
        <w:rPr>
          <w:lang w:val="da-DK"/>
        </w:rPr>
        <w:t>er app’en gjort så simpel som overhovedet muligt. Du eller el</w:t>
      </w:r>
      <w:r w:rsidR="00A4535F">
        <w:rPr>
          <w:lang w:val="da-DK"/>
        </w:rPr>
        <w:t xml:space="preserve">everne kan evt. prøve at forbedre designet, </w:t>
      </w:r>
      <w:r>
        <w:rPr>
          <w:lang w:val="da-DK"/>
        </w:rPr>
        <w:t>tilføje funktionalitet som f.eks. byttepenge</w:t>
      </w:r>
      <w:r w:rsidR="00A4535F">
        <w:rPr>
          <w:lang w:val="da-DK"/>
        </w:rPr>
        <w:t>,</w:t>
      </w:r>
      <w:r>
        <w:rPr>
          <w:lang w:val="da-DK"/>
        </w:rPr>
        <w:t xml:space="preserve"> eller</w:t>
      </w:r>
      <w:r w:rsidR="00A4535F">
        <w:rPr>
          <w:lang w:val="da-DK"/>
        </w:rPr>
        <w:t xml:space="preserve"> i </w:t>
      </w:r>
      <w:r>
        <w:rPr>
          <w:lang w:val="da-DK"/>
        </w:rPr>
        <w:t xml:space="preserve">kan </w:t>
      </w:r>
      <w:bookmarkEnd w:id="1"/>
      <w:bookmarkEnd w:id="2"/>
      <w:r w:rsidR="00564976">
        <w:rPr>
          <w:lang w:val="da-DK"/>
        </w:rPr>
        <w:t xml:space="preserve">lava en kassebon (via en tabel under data delen). </w:t>
      </w:r>
    </w:p>
    <w:sectPr w:rsidR="00562320" w:rsidRPr="00377D76" w:rsidSect="006B701B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57" w:rsidRDefault="003F4257" w:rsidP="004B7515">
      <w:pPr>
        <w:spacing w:after="0" w:line="240" w:lineRule="auto"/>
      </w:pPr>
      <w:r>
        <w:separator/>
      </w:r>
    </w:p>
  </w:endnote>
  <w:endnote w:type="continuationSeparator" w:id="0">
    <w:p w:rsidR="003F4257" w:rsidRDefault="003F4257" w:rsidP="004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622598"/>
      <w:docPartObj>
        <w:docPartGallery w:val="Page Numbers (Bottom of Page)"/>
        <w:docPartUnique/>
      </w:docPartObj>
    </w:sdtPr>
    <w:sdtEndPr/>
    <w:sdtContent>
      <w:p w:rsidR="003F4257" w:rsidRDefault="003F425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69D3">
          <w:rPr>
            <w:noProof/>
            <w:lang w:val="da-DK"/>
          </w:rPr>
          <w:t>7</w:t>
        </w:r>
        <w:r>
          <w:fldChar w:fldCharType="end"/>
        </w:r>
      </w:p>
    </w:sdtContent>
  </w:sdt>
  <w:p w:rsidR="003F4257" w:rsidRDefault="003F42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57" w:rsidRDefault="003F4257" w:rsidP="004B7515">
      <w:pPr>
        <w:spacing w:after="0" w:line="240" w:lineRule="auto"/>
      </w:pPr>
      <w:r>
        <w:separator/>
      </w:r>
    </w:p>
  </w:footnote>
  <w:footnote w:type="continuationSeparator" w:id="0">
    <w:p w:rsidR="003F4257" w:rsidRDefault="003F4257" w:rsidP="004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BD8"/>
    <w:multiLevelType w:val="hybridMultilevel"/>
    <w:tmpl w:val="0ECE6DB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0871"/>
    <w:multiLevelType w:val="hybridMultilevel"/>
    <w:tmpl w:val="A9222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190"/>
    <w:multiLevelType w:val="hybridMultilevel"/>
    <w:tmpl w:val="16CE1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B12"/>
    <w:multiLevelType w:val="hybridMultilevel"/>
    <w:tmpl w:val="9FB67C3E"/>
    <w:lvl w:ilvl="0" w:tplc="E36645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F0A8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2203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88B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9C3D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4CBE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DA47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D0F4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9691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1BE52AB"/>
    <w:multiLevelType w:val="hybridMultilevel"/>
    <w:tmpl w:val="A4F6E0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2416" w:hanging="432"/>
      </w:pPr>
    </w:lvl>
    <w:lvl w:ilvl="1">
      <w:start w:val="1"/>
      <w:numFmt w:val="decimal"/>
      <w:pStyle w:val="Overskrift2"/>
      <w:lvlText w:val="%1.%2"/>
      <w:lvlJc w:val="left"/>
      <w:pPr>
        <w:ind w:left="6671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502C5"/>
    <w:multiLevelType w:val="hybridMultilevel"/>
    <w:tmpl w:val="184A21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2298"/>
    <w:multiLevelType w:val="hybridMultilevel"/>
    <w:tmpl w:val="CECE389A"/>
    <w:lvl w:ilvl="0" w:tplc="DF72CA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63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658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506F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9EBB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2E7B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C898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E27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CCC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546DD8"/>
    <w:multiLevelType w:val="hybridMultilevel"/>
    <w:tmpl w:val="8B1C3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3CC3"/>
    <w:multiLevelType w:val="hybridMultilevel"/>
    <w:tmpl w:val="8E4A1CE4"/>
    <w:lvl w:ilvl="0" w:tplc="BD922A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5E9"/>
    <w:multiLevelType w:val="hybridMultilevel"/>
    <w:tmpl w:val="CAF4A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49"/>
    <w:multiLevelType w:val="hybridMultilevel"/>
    <w:tmpl w:val="49D86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6F33"/>
    <w:multiLevelType w:val="hybridMultilevel"/>
    <w:tmpl w:val="12F0CE54"/>
    <w:lvl w:ilvl="0" w:tplc="CBB472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7351"/>
    <w:multiLevelType w:val="hybridMultilevel"/>
    <w:tmpl w:val="518E4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D74"/>
    <w:multiLevelType w:val="hybridMultilevel"/>
    <w:tmpl w:val="AE1050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27DC1"/>
    <w:multiLevelType w:val="hybridMultilevel"/>
    <w:tmpl w:val="44865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376F"/>
    <w:multiLevelType w:val="hybridMultilevel"/>
    <w:tmpl w:val="CA2471DE"/>
    <w:lvl w:ilvl="0" w:tplc="E984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ED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A0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A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C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0639F6"/>
    <w:multiLevelType w:val="hybridMultilevel"/>
    <w:tmpl w:val="C434A4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81E2E"/>
    <w:multiLevelType w:val="hybridMultilevel"/>
    <w:tmpl w:val="04CEA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71F2"/>
    <w:multiLevelType w:val="hybridMultilevel"/>
    <w:tmpl w:val="384E6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F7713"/>
    <w:multiLevelType w:val="hybridMultilevel"/>
    <w:tmpl w:val="B4F470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17"/>
  </w:num>
  <w:num w:numId="17">
    <w:abstractNumId w:val="15"/>
  </w:num>
  <w:num w:numId="18">
    <w:abstractNumId w:val="19"/>
  </w:num>
  <w:num w:numId="19">
    <w:abstractNumId w:val="14"/>
  </w:num>
  <w:num w:numId="20">
    <w:abstractNumId w:val="9"/>
  </w:num>
  <w:num w:numId="21">
    <w:abstractNumId w:val="0"/>
  </w:num>
  <w:num w:numId="22">
    <w:abstractNumId w:val="1"/>
  </w:num>
  <w:num w:numId="23">
    <w:abstractNumId w:val="20"/>
  </w:num>
  <w:num w:numId="24">
    <w:abstractNumId w:val="10"/>
  </w:num>
  <w:num w:numId="25">
    <w:abstractNumId w:val="11"/>
  </w:num>
  <w:num w:numId="26">
    <w:abstractNumId w:val="2"/>
  </w:num>
  <w:num w:numId="27">
    <w:abstractNumId w:val="4"/>
  </w:num>
  <w:num w:numId="28">
    <w:abstractNumId w:val="13"/>
  </w:num>
  <w:num w:numId="29">
    <w:abstractNumId w:val="18"/>
  </w:num>
  <w:num w:numId="30">
    <w:abstractNumId w:val="8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6D"/>
    <w:rsid w:val="000143B9"/>
    <w:rsid w:val="00031380"/>
    <w:rsid w:val="0003732C"/>
    <w:rsid w:val="0005012E"/>
    <w:rsid w:val="00050C24"/>
    <w:rsid w:val="000568CB"/>
    <w:rsid w:val="00057647"/>
    <w:rsid w:val="00071068"/>
    <w:rsid w:val="0008543D"/>
    <w:rsid w:val="00085F0D"/>
    <w:rsid w:val="00090BA4"/>
    <w:rsid w:val="000916EB"/>
    <w:rsid w:val="00092F71"/>
    <w:rsid w:val="00094302"/>
    <w:rsid w:val="000A5474"/>
    <w:rsid w:val="000D0265"/>
    <w:rsid w:val="000E2952"/>
    <w:rsid w:val="000F4D00"/>
    <w:rsid w:val="00105BE8"/>
    <w:rsid w:val="00147AFB"/>
    <w:rsid w:val="00173A48"/>
    <w:rsid w:val="001A01A4"/>
    <w:rsid w:val="001B096B"/>
    <w:rsid w:val="001B39EF"/>
    <w:rsid w:val="00211D4A"/>
    <w:rsid w:val="002141CC"/>
    <w:rsid w:val="0021467B"/>
    <w:rsid w:val="002271CA"/>
    <w:rsid w:val="00261BBD"/>
    <w:rsid w:val="002865BC"/>
    <w:rsid w:val="002D52B2"/>
    <w:rsid w:val="002D6872"/>
    <w:rsid w:val="002F3EE9"/>
    <w:rsid w:val="00300063"/>
    <w:rsid w:val="00303C3B"/>
    <w:rsid w:val="0032767C"/>
    <w:rsid w:val="003320FF"/>
    <w:rsid w:val="00336D4F"/>
    <w:rsid w:val="00341101"/>
    <w:rsid w:val="0034456F"/>
    <w:rsid w:val="0035217D"/>
    <w:rsid w:val="00371E1E"/>
    <w:rsid w:val="003732B1"/>
    <w:rsid w:val="00377D76"/>
    <w:rsid w:val="00387371"/>
    <w:rsid w:val="00397425"/>
    <w:rsid w:val="003A6280"/>
    <w:rsid w:val="003D2E42"/>
    <w:rsid w:val="003F4257"/>
    <w:rsid w:val="004006E4"/>
    <w:rsid w:val="0040325B"/>
    <w:rsid w:val="00405CD7"/>
    <w:rsid w:val="00411708"/>
    <w:rsid w:val="0041797D"/>
    <w:rsid w:val="0044040F"/>
    <w:rsid w:val="004621EA"/>
    <w:rsid w:val="004751CA"/>
    <w:rsid w:val="004A3283"/>
    <w:rsid w:val="004B7515"/>
    <w:rsid w:val="004D06A9"/>
    <w:rsid w:val="004D49EE"/>
    <w:rsid w:val="004D69E5"/>
    <w:rsid w:val="004E5328"/>
    <w:rsid w:val="004F1EDC"/>
    <w:rsid w:val="0050570B"/>
    <w:rsid w:val="00517861"/>
    <w:rsid w:val="00521C35"/>
    <w:rsid w:val="00530116"/>
    <w:rsid w:val="00562320"/>
    <w:rsid w:val="00564976"/>
    <w:rsid w:val="005660F9"/>
    <w:rsid w:val="00570299"/>
    <w:rsid w:val="00570B32"/>
    <w:rsid w:val="00584B85"/>
    <w:rsid w:val="005858D0"/>
    <w:rsid w:val="005B38C4"/>
    <w:rsid w:val="005C2223"/>
    <w:rsid w:val="005C4637"/>
    <w:rsid w:val="005F0029"/>
    <w:rsid w:val="005F75D8"/>
    <w:rsid w:val="00603723"/>
    <w:rsid w:val="00610B97"/>
    <w:rsid w:val="006170DB"/>
    <w:rsid w:val="00642464"/>
    <w:rsid w:val="00643174"/>
    <w:rsid w:val="00652C14"/>
    <w:rsid w:val="00661F8B"/>
    <w:rsid w:val="00670C4F"/>
    <w:rsid w:val="00690EF8"/>
    <w:rsid w:val="006B701B"/>
    <w:rsid w:val="006C5061"/>
    <w:rsid w:val="006E0B26"/>
    <w:rsid w:val="006E0E21"/>
    <w:rsid w:val="006F0D54"/>
    <w:rsid w:val="007025FC"/>
    <w:rsid w:val="00706E12"/>
    <w:rsid w:val="0073193A"/>
    <w:rsid w:val="00734262"/>
    <w:rsid w:val="00746197"/>
    <w:rsid w:val="00750212"/>
    <w:rsid w:val="007647B4"/>
    <w:rsid w:val="00780437"/>
    <w:rsid w:val="00791C1A"/>
    <w:rsid w:val="007944F7"/>
    <w:rsid w:val="00795194"/>
    <w:rsid w:val="007A1831"/>
    <w:rsid w:val="007C4E74"/>
    <w:rsid w:val="007C711D"/>
    <w:rsid w:val="007F7A20"/>
    <w:rsid w:val="0081414C"/>
    <w:rsid w:val="0081781C"/>
    <w:rsid w:val="008242AD"/>
    <w:rsid w:val="008438A3"/>
    <w:rsid w:val="008766E3"/>
    <w:rsid w:val="00882591"/>
    <w:rsid w:val="0089586D"/>
    <w:rsid w:val="008A0A3B"/>
    <w:rsid w:val="008A44EA"/>
    <w:rsid w:val="008A57A9"/>
    <w:rsid w:val="008F15CF"/>
    <w:rsid w:val="0090570D"/>
    <w:rsid w:val="009069D3"/>
    <w:rsid w:val="0093700D"/>
    <w:rsid w:val="0095765F"/>
    <w:rsid w:val="00981C57"/>
    <w:rsid w:val="009839D4"/>
    <w:rsid w:val="00986594"/>
    <w:rsid w:val="009C769A"/>
    <w:rsid w:val="009E3AC9"/>
    <w:rsid w:val="009F43EB"/>
    <w:rsid w:val="009F56CA"/>
    <w:rsid w:val="00A0475E"/>
    <w:rsid w:val="00A20CC0"/>
    <w:rsid w:val="00A2626C"/>
    <w:rsid w:val="00A27DFF"/>
    <w:rsid w:val="00A44480"/>
    <w:rsid w:val="00A4535F"/>
    <w:rsid w:val="00A60944"/>
    <w:rsid w:val="00A60C3C"/>
    <w:rsid w:val="00A63341"/>
    <w:rsid w:val="00A65353"/>
    <w:rsid w:val="00A85D9D"/>
    <w:rsid w:val="00AA3662"/>
    <w:rsid w:val="00AA70F6"/>
    <w:rsid w:val="00AB49A1"/>
    <w:rsid w:val="00AC1C49"/>
    <w:rsid w:val="00AD5A9F"/>
    <w:rsid w:val="00AE114D"/>
    <w:rsid w:val="00B000D8"/>
    <w:rsid w:val="00B30482"/>
    <w:rsid w:val="00B35634"/>
    <w:rsid w:val="00B356D9"/>
    <w:rsid w:val="00B67CCA"/>
    <w:rsid w:val="00B821DB"/>
    <w:rsid w:val="00B82A9A"/>
    <w:rsid w:val="00BE3AAC"/>
    <w:rsid w:val="00C21FB1"/>
    <w:rsid w:val="00C4561A"/>
    <w:rsid w:val="00C51981"/>
    <w:rsid w:val="00C56AD7"/>
    <w:rsid w:val="00C67025"/>
    <w:rsid w:val="00C72C27"/>
    <w:rsid w:val="00CB1AB7"/>
    <w:rsid w:val="00CE6392"/>
    <w:rsid w:val="00CF07BE"/>
    <w:rsid w:val="00D0798B"/>
    <w:rsid w:val="00D17BD7"/>
    <w:rsid w:val="00D222FA"/>
    <w:rsid w:val="00D24C55"/>
    <w:rsid w:val="00D430FF"/>
    <w:rsid w:val="00D449A3"/>
    <w:rsid w:val="00D75DAC"/>
    <w:rsid w:val="00D87DEF"/>
    <w:rsid w:val="00D90CA7"/>
    <w:rsid w:val="00DA6830"/>
    <w:rsid w:val="00DB0EE2"/>
    <w:rsid w:val="00DB481A"/>
    <w:rsid w:val="00DC098B"/>
    <w:rsid w:val="00DD1737"/>
    <w:rsid w:val="00DD17B6"/>
    <w:rsid w:val="00DD32AD"/>
    <w:rsid w:val="00DD7422"/>
    <w:rsid w:val="00DF6FCC"/>
    <w:rsid w:val="00E10BDA"/>
    <w:rsid w:val="00E1699D"/>
    <w:rsid w:val="00E17708"/>
    <w:rsid w:val="00E6383F"/>
    <w:rsid w:val="00E7228D"/>
    <w:rsid w:val="00E75EB8"/>
    <w:rsid w:val="00EA5116"/>
    <w:rsid w:val="00EB07C8"/>
    <w:rsid w:val="00F066F8"/>
    <w:rsid w:val="00F2226B"/>
    <w:rsid w:val="00F32301"/>
    <w:rsid w:val="00F337D3"/>
    <w:rsid w:val="00F37B6D"/>
    <w:rsid w:val="00F506EC"/>
    <w:rsid w:val="00F54471"/>
    <w:rsid w:val="00F549D2"/>
    <w:rsid w:val="00F756B1"/>
    <w:rsid w:val="00FA4AF2"/>
    <w:rsid w:val="00FA715D"/>
    <w:rsid w:val="00FB4FB2"/>
    <w:rsid w:val="00FE008C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A457"/>
  <w15:chartTrackingRefBased/>
  <w15:docId w15:val="{E11D0ECF-39E2-473D-8EEC-C735F60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456F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color w:val="5A5A5A" w:themeColor="text1" w:themeTint="A5"/>
      <w:spacing w:val="1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456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aps/>
    </w:rPr>
  </w:style>
  <w:style w:type="character" w:styleId="Strk">
    <w:name w:val="Strong"/>
    <w:basedOn w:val="Standardskrifttypeiafsnit"/>
    <w:uiPriority w:val="22"/>
    <w:qFormat/>
    <w:rPr>
      <w:b/>
      <w:b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vaghenvisning">
    <w:name w:val="Subtle Reference"/>
    <w:basedOn w:val="Standardskrifttypeiafsni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Pr>
      <w:b w:val="0"/>
      <w:bCs w:val="0"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pPr>
      <w:outlineLvl w:val="9"/>
    </w:p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37B6D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37B6D"/>
    <w:rPr>
      <w:color w:val="6B9F25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B7515"/>
    <w:pPr>
      <w:spacing w:after="100"/>
      <w:ind w:left="220"/>
    </w:pPr>
  </w:style>
  <w:style w:type="paragraph" w:styleId="Sidehoved">
    <w:name w:val="header"/>
    <w:basedOn w:val="Normal"/>
    <w:link w:val="SidehovedTegn"/>
    <w:uiPriority w:val="99"/>
    <w:unhideWhenUsed/>
    <w:rsid w:val="004B7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515"/>
  </w:style>
  <w:style w:type="paragraph" w:styleId="Sidefod">
    <w:name w:val="footer"/>
    <w:basedOn w:val="Normal"/>
    <w:link w:val="SidefodTegn"/>
    <w:uiPriority w:val="99"/>
    <w:unhideWhenUsed/>
    <w:rsid w:val="004B7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515"/>
  </w:style>
  <w:style w:type="paragraph" w:styleId="NormalWeb">
    <w:name w:val="Normal (Web)"/>
    <w:basedOn w:val="Normal"/>
    <w:uiPriority w:val="99"/>
    <w:semiHidden/>
    <w:unhideWhenUsed/>
    <w:rsid w:val="005B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141CC"/>
  </w:style>
  <w:style w:type="paragraph" w:styleId="Bibliografi">
    <w:name w:val="Bibliography"/>
    <w:basedOn w:val="Normal"/>
    <w:next w:val="Normal"/>
    <w:uiPriority w:val="37"/>
    <w:unhideWhenUsed/>
    <w:rsid w:val="00303C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63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356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944F7"/>
    <w:rPr>
      <w:color w:val="B26B02" w:themeColor="followed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77D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io.code.org/s/applab-intro/stage/1/puzzle/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aw.i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io.code.org/projects/applab/JLxStoxHysZoox9V_wO1fw0_rP1xfMgzweZN2AElXP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k\AppData\Roaming\Microsoft\Skabeloner\Rapportdesign%20(tom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UVM19</b:Tag>
    <b:SourceType>InternetSite</b:SourceType>
    <b:Guid>{73F1A297-E3C2-4AA2-A81F-CD31E2FD0495}</b:Guid>
    <b:Author>
      <b:Author>
        <b:NameList>
          <b:Person>
            <b:Last>UVM</b:Last>
          </b:Person>
        </b:NameList>
      </b:Author>
    </b:Author>
    <b:Title>Bekendtgørelse om grundfag, erhvervsfag og erhvervsrettet andetsprogsdansk i erhvervsuddannelserne</b:Title>
    <b:InternetSiteTitle>retsinformation.dk</b:InternetSiteTitle>
    <b:Year>2019</b:Year>
    <b:Month>5</b:Month>
    <b:Day>8</b:Day>
    <b:URL>https://www.retsinformation.dk/Forms/R0710.aspx?id=209188#idf6d74b83-316c-491a-871c-3904eb62c380</b:URL>
    <b:LCID>da-DK</b:LCID>
    <b:RefOrder>1</b:RefOrder>
  </b:Source>
  <b:Source>
    <b:Tag>Bja19</b:Tag>
    <b:SourceType>InternetSite</b:SourceType>
    <b:Guid>{B8DB9AFA-41FA-4F2B-934F-A6B2652072EB}</b:Guid>
    <b:Author>
      <b:Author>
        <b:NameList>
          <b:Person>
            <b:Last>Andersen</b:Last>
            <b:First>Bjarne</b:First>
          </b:Person>
        </b:NameList>
      </b:Author>
    </b:Author>
    <b:Title>Fagbilag og vejledninger</b:Title>
    <b:InternetSiteTitle>uvm.dk</b:InternetSiteTitle>
    <b:Year>2019</b:Year>
    <b:URL>https://www.uvm.dk/erhvervsuddannelser/undervisning-og-laeringsmiljoe/grundfag/fagbilag-og-vejledninger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E985-C7EF-47A6-8E47-C6C9FA1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Rapportdesign (tomt)</Template>
  <TotalTime>97</TotalTime>
  <Pages>2</Pages>
  <Words>463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UVM materialer omkring kodning og test</vt:lpstr>
    </vt:vector>
  </TitlesOfParts>
  <Company>UCHolstebro HHX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UVM materialer omkring kodning og test</dc:title>
  <dc:subject>til erhvervsinformatik</dc:subject>
  <dc:creator>Lars Skjærbæk (LSK)</dc:creator>
  <cp:keywords/>
  <dc:description/>
  <cp:lastModifiedBy>Lars Skjærbæk</cp:lastModifiedBy>
  <cp:revision>6</cp:revision>
  <cp:lastPrinted>2019-11-05T11:58:00Z</cp:lastPrinted>
  <dcterms:created xsi:type="dcterms:W3CDTF">2020-03-05T21:11:00Z</dcterms:created>
  <dcterms:modified xsi:type="dcterms:W3CDTF">2020-03-30T06:52:00Z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