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C53F" w14:textId="2A77697F" w:rsidR="00852169" w:rsidRDefault="00852169" w:rsidP="00587548">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6FABC54C" wp14:editId="6FABC54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03660C">
        <w:rPr>
          <w:rStyle w:val="Svagfremhvning"/>
          <w:sz w:val="22"/>
          <w:szCs w:val="22"/>
        </w:rPr>
        <w:t>D</w:t>
      </w:r>
      <w:r w:rsidR="00B44596">
        <w:rPr>
          <w:rStyle w:val="Svagfremhvning"/>
          <w:sz w:val="22"/>
          <w:szCs w:val="22"/>
        </w:rPr>
        <w:t>ette bilag er en del af forløbet</w:t>
      </w:r>
      <w:r w:rsidR="00380FF5">
        <w:rPr>
          <w:rStyle w:val="Svagfremhvning"/>
          <w:sz w:val="22"/>
          <w:szCs w:val="22"/>
        </w:rPr>
        <w:t xml:space="preserve"> </w:t>
      </w:r>
      <w:r w:rsidR="00380FF5" w:rsidRPr="002F45FC">
        <w:rPr>
          <w:rStyle w:val="Svagfremhvning"/>
          <w:sz w:val="22"/>
          <w:szCs w:val="22"/>
        </w:rPr>
        <w:t>”</w:t>
      </w:r>
      <w:r w:rsidR="0003660C" w:rsidRPr="0003660C">
        <w:t xml:space="preserve"> </w:t>
      </w:r>
      <w:r w:rsidR="00B44596" w:rsidRPr="00B44596">
        <w:rPr>
          <w:rStyle w:val="Svagfremhvning"/>
          <w:sz w:val="22"/>
          <w:szCs w:val="22"/>
        </w:rPr>
        <w:t>Bliv dus med din mail</w:t>
      </w:r>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00B44596" w:rsidRPr="00B44596">
        <w:rPr>
          <w:rStyle w:val="Svagfremhvning"/>
          <w:sz w:val="22"/>
          <w:szCs w:val="22"/>
        </w:rPr>
        <w:t>Per H. Digens (AVU-lærer og IT-vejleder) , Kim Brig (AVU-lærer og IT-vejleder)  og Maria Juul Frederiksen (Ordblinde- og FVU-lærer) - 2019</w:t>
      </w:r>
    </w:p>
    <w:p w14:paraId="6FABC541" w14:textId="2757F9E6" w:rsidR="00B619BE" w:rsidRDefault="00B44596" w:rsidP="00587548">
      <w:r>
        <w:rPr>
          <w:noProof/>
          <w:lang w:eastAsia="da-DK"/>
        </w:rPr>
        <mc:AlternateContent>
          <mc:Choice Requires="wps">
            <w:drawing>
              <wp:anchor distT="0" distB="0" distL="114300" distR="114300" simplePos="0" relativeHeight="251665408" behindDoc="0" locked="0" layoutInCell="1" allowOverlap="1" wp14:anchorId="6FABC54E" wp14:editId="3A1CA1A4">
                <wp:simplePos x="0" y="0"/>
                <wp:positionH relativeFrom="column">
                  <wp:posOffset>22860</wp:posOffset>
                </wp:positionH>
                <wp:positionV relativeFrom="paragraph">
                  <wp:posOffset>502920</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EEC2C6"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9.6pt" to="70.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" strokecolor="#ce4b58" strokeweight="3pt"/>
            </w:pict>
          </mc:Fallback>
        </mc:AlternateContent>
      </w:r>
      <w:r w:rsidRPr="00B44596">
        <w:rPr>
          <w:rFonts w:asciiTheme="majorHAnsi" w:eastAsiaTheme="majorEastAsia" w:hAnsiTheme="majorHAnsi" w:cs="Times New Roman"/>
          <w:bCs/>
          <w:sz w:val="52"/>
          <w:szCs w:val="52"/>
        </w:rPr>
        <w:t xml:space="preserve">FVU DIGITAL TRIN 1 </w:t>
      </w:r>
      <w:r>
        <w:rPr>
          <w:rFonts w:asciiTheme="majorHAnsi" w:eastAsiaTheme="majorEastAsia" w:hAnsiTheme="majorHAnsi" w:cs="Times New Roman"/>
          <w:bCs/>
          <w:sz w:val="52"/>
          <w:szCs w:val="52"/>
        </w:rPr>
        <w:t xml:space="preserve">- </w:t>
      </w:r>
      <w:r w:rsidRPr="00B44596">
        <w:rPr>
          <w:rFonts w:asciiTheme="majorHAnsi" w:eastAsiaTheme="majorEastAsia" w:hAnsiTheme="majorHAnsi" w:cs="Times New Roman"/>
          <w:bCs/>
          <w:sz w:val="52"/>
          <w:szCs w:val="52"/>
        </w:rPr>
        <w:t>Case beskrivelse</w:t>
      </w:r>
    </w:p>
    <w:p w14:paraId="10186A20" w14:textId="77777777" w:rsidR="00B44596" w:rsidRPr="006C683A" w:rsidRDefault="00B44596" w:rsidP="00B44596">
      <w:pPr>
        <w:jc w:val="center"/>
        <w:rPr>
          <w:rFonts w:ascii="Times New Roman" w:eastAsia="Calibri" w:hAnsi="Times New Roman" w:cs="Times New Roman"/>
          <w:sz w:val="28"/>
          <w:szCs w:val="40"/>
        </w:rPr>
      </w:pPr>
      <w:bookmarkStart w:id="0" w:name="_Hlk26813781"/>
      <w:r>
        <w:rPr>
          <w:rFonts w:ascii="Times New Roman" w:eastAsia="Calibri" w:hAnsi="Times New Roman" w:cs="Times New Roman"/>
          <w:sz w:val="28"/>
          <w:szCs w:val="40"/>
        </w:rPr>
        <w:t>Isoleringsmontør</w:t>
      </w:r>
      <w:r w:rsidRPr="006C683A">
        <w:rPr>
          <w:rFonts w:ascii="Times New Roman" w:eastAsia="Calibri" w:hAnsi="Times New Roman" w:cs="Times New Roman"/>
          <w:sz w:val="28"/>
          <w:szCs w:val="40"/>
        </w:rPr>
        <w:t xml:space="preserve"> </w:t>
      </w:r>
      <w:bookmarkEnd w:id="0"/>
      <w:r>
        <w:rPr>
          <w:rFonts w:ascii="Times New Roman" w:eastAsia="Calibri" w:hAnsi="Times New Roman" w:cs="Times New Roman"/>
          <w:sz w:val="28"/>
          <w:szCs w:val="40"/>
        </w:rPr>
        <w:t>Kim</w:t>
      </w:r>
      <w:r w:rsidRPr="006C683A">
        <w:rPr>
          <w:rFonts w:ascii="Times New Roman" w:eastAsia="Calibri" w:hAnsi="Times New Roman" w:cs="Times New Roman"/>
          <w:sz w:val="28"/>
          <w:szCs w:val="40"/>
        </w:rPr>
        <w:t xml:space="preserve"> </w:t>
      </w:r>
      <w:r>
        <w:rPr>
          <w:rFonts w:ascii="Times New Roman" w:eastAsia="Calibri" w:hAnsi="Times New Roman" w:cs="Times New Roman"/>
          <w:sz w:val="28"/>
          <w:szCs w:val="40"/>
        </w:rPr>
        <w:t>Jensen</w:t>
      </w:r>
    </w:p>
    <w:p w14:paraId="13AC1795" w14:textId="77777777" w:rsidR="00B44596" w:rsidRDefault="00B44596" w:rsidP="00B44596">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Denne case er bygget op om isoleringsmontøren</w:t>
      </w:r>
      <w:r w:rsidRPr="009D7242">
        <w:rPr>
          <w:rFonts w:ascii="Times New Roman" w:eastAsia="Times New Roman" w:hAnsi="Times New Roman" w:cs="Times New Roman"/>
          <w:bCs/>
          <w:sz w:val="24"/>
          <w:szCs w:val="36"/>
        </w:rPr>
        <w:t xml:space="preserve"> </w:t>
      </w:r>
      <w:r>
        <w:rPr>
          <w:rFonts w:ascii="Times New Roman" w:eastAsia="Times New Roman" w:hAnsi="Times New Roman" w:cs="Times New Roman"/>
          <w:bCs/>
          <w:sz w:val="24"/>
          <w:szCs w:val="36"/>
        </w:rPr>
        <w:t xml:space="preserve">Kim Jensen, der arbejder i en entreprenørvirksomhed med speciale i industriel isolering. Kim veksler mellem at arbejde i firmaets værksted og på forskellige monteringsopgaver rundt omkring i landet. </w:t>
      </w:r>
    </w:p>
    <w:p w14:paraId="4C116D52" w14:textId="77777777" w:rsidR="00B44596" w:rsidRDefault="00B44596" w:rsidP="00B44596">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Kim betragter sig selv som ’helt på bar bund’, når det gælder IT. Han har en bærbar computer derhjemme, men han får hjælp fra sin kone, når han skal bruge den. Kims </w:t>
      </w:r>
      <w:r w:rsidRPr="00BB2144">
        <w:rPr>
          <w:rFonts w:ascii="Times New Roman" w:eastAsia="Times New Roman" w:hAnsi="Times New Roman" w:cs="Times New Roman"/>
          <w:bCs/>
          <w:i/>
          <w:iCs/>
          <w:sz w:val="24"/>
          <w:szCs w:val="36"/>
        </w:rPr>
        <w:t xml:space="preserve">primære digitale værktøj </w:t>
      </w:r>
      <w:r>
        <w:rPr>
          <w:rFonts w:ascii="Times New Roman" w:eastAsia="Times New Roman" w:hAnsi="Times New Roman" w:cs="Times New Roman"/>
          <w:bCs/>
          <w:sz w:val="24"/>
          <w:szCs w:val="36"/>
        </w:rPr>
        <w:t xml:space="preserve">er hans smartphone. Da han er ordblind, foretrækker han at kommunikere vha. opringninger.   </w:t>
      </w:r>
    </w:p>
    <w:p w14:paraId="539BB37C" w14:textId="77777777" w:rsidR="00B44596" w:rsidRDefault="00B44596" w:rsidP="00B44596">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En del af isoleringsmontørerne i virksomheden er ligesom Kim fremmede overfor at anvende IT. Da medarbejderne i stigende grad er spredt i landet på div. monteringsopgaver, har virksomheden et ønske om, at de lærer at kommunikere via mail. De oplever, at den information, som medarbejderne får på mail, ikke bliver læst. En anden barriere er, at de indimellem modtager mails på engelsk, og medarbejderne melder, at de ikke har forudsætninger for at forstå disse. </w:t>
      </w:r>
    </w:p>
    <w:p w14:paraId="17418DF1" w14:textId="77777777" w:rsidR="00B44596" w:rsidRDefault="00B44596" w:rsidP="00B44596">
      <w:p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Desuden har de forgæves forsøgt at få medarbejderne til i højere grad at sende/rapportere ”tæt-på ulykker”, der dokumenterer bevågenhed ift. arbejdspladsens sikkerhed og er vigtig for virksomhedens konkurrenceevne. </w:t>
      </w:r>
    </w:p>
    <w:p w14:paraId="48EF0D9F" w14:textId="77777777" w:rsidR="00B44596" w:rsidRDefault="00B44596" w:rsidP="00B44596">
      <w:pPr>
        <w:rPr>
          <w:rFonts w:ascii="Times New Roman" w:eastAsia="Times New Roman" w:hAnsi="Times New Roman" w:cs="Times New Roman"/>
          <w:bCs/>
          <w:sz w:val="24"/>
          <w:szCs w:val="24"/>
        </w:rPr>
      </w:pPr>
      <w:r>
        <w:rPr>
          <w:rFonts w:ascii="Times New Roman" w:eastAsia="Times New Roman" w:hAnsi="Times New Roman" w:cs="Times New Roman"/>
          <w:bCs/>
          <w:sz w:val="24"/>
          <w:szCs w:val="36"/>
        </w:rPr>
        <w:t xml:space="preserve">Entreprenørvirksomheden ønsker </w:t>
      </w:r>
      <w:r w:rsidRPr="00104995">
        <w:rPr>
          <w:rFonts w:ascii="Times New Roman" w:eastAsia="Times New Roman" w:hAnsi="Times New Roman" w:cs="Times New Roman"/>
          <w:bCs/>
          <w:sz w:val="24"/>
          <w:szCs w:val="24"/>
        </w:rPr>
        <w:t xml:space="preserve">at styrke medarbejdernes kompetencer </w:t>
      </w:r>
      <w:proofErr w:type="gramStart"/>
      <w:r w:rsidRPr="00104995">
        <w:rPr>
          <w:rFonts w:ascii="Times New Roman" w:eastAsia="Times New Roman" w:hAnsi="Times New Roman" w:cs="Times New Roman"/>
          <w:bCs/>
          <w:sz w:val="24"/>
          <w:szCs w:val="24"/>
        </w:rPr>
        <w:t>indenfor</w:t>
      </w:r>
      <w:proofErr w:type="gramEnd"/>
      <w:r w:rsidRPr="00104995">
        <w:rPr>
          <w:rFonts w:ascii="Times New Roman" w:eastAsia="Times New Roman" w:hAnsi="Times New Roman" w:cs="Times New Roman"/>
          <w:bCs/>
          <w:sz w:val="24"/>
          <w:szCs w:val="24"/>
        </w:rPr>
        <w:t xml:space="preserve"> følgende områder:</w:t>
      </w:r>
    </w:p>
    <w:p w14:paraId="15EA7A03" w14:textId="77777777" w:rsidR="00B44596" w:rsidRDefault="00B44596" w:rsidP="00B44596">
      <w:pPr>
        <w:pStyle w:val="Listeafsnit"/>
        <w:numPr>
          <w:ilvl w:val="0"/>
          <w:numId w:val="12"/>
        </w:num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Alle medarbejdere skal kunne åbne og læse deres mails.</w:t>
      </w:r>
    </w:p>
    <w:p w14:paraId="5F57721F" w14:textId="77777777" w:rsidR="00B44596" w:rsidRDefault="00B44596" w:rsidP="00B44596">
      <w:pPr>
        <w:pStyle w:val="Listeafsnit"/>
        <w:numPr>
          <w:ilvl w:val="0"/>
          <w:numId w:val="12"/>
        </w:num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Alle medarbejdere skal kunne besvare mails.</w:t>
      </w:r>
    </w:p>
    <w:p w14:paraId="38C1EF78" w14:textId="77777777" w:rsidR="00B44596" w:rsidRDefault="00B44596" w:rsidP="00B44596">
      <w:pPr>
        <w:pStyle w:val="Listeafsnit"/>
        <w:numPr>
          <w:ilvl w:val="0"/>
          <w:numId w:val="12"/>
        </w:num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Alle medarbejdere skal kunne sende mails. </w:t>
      </w:r>
    </w:p>
    <w:p w14:paraId="030CB121" w14:textId="77777777" w:rsidR="00B44596" w:rsidRDefault="00B44596" w:rsidP="00B44596">
      <w:pPr>
        <w:pStyle w:val="Listeafsnit"/>
        <w:numPr>
          <w:ilvl w:val="0"/>
          <w:numId w:val="12"/>
        </w:num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 xml:space="preserve">Alle medarbejdere skal kunne </w:t>
      </w:r>
      <w:r w:rsidRPr="00087C78">
        <w:rPr>
          <w:rFonts w:ascii="Times New Roman" w:eastAsia="Times New Roman" w:hAnsi="Times New Roman" w:cs="Times New Roman"/>
          <w:bCs/>
          <w:sz w:val="24"/>
          <w:szCs w:val="36"/>
        </w:rPr>
        <w:t>at få oversat fremmedsproget tekst</w:t>
      </w:r>
      <w:r>
        <w:rPr>
          <w:rFonts w:ascii="Times New Roman" w:eastAsia="Times New Roman" w:hAnsi="Times New Roman" w:cs="Times New Roman"/>
          <w:bCs/>
          <w:sz w:val="24"/>
          <w:szCs w:val="36"/>
        </w:rPr>
        <w:t xml:space="preserve"> vha</w:t>
      </w:r>
      <w:r w:rsidRPr="00087C78">
        <w:rPr>
          <w:rFonts w:ascii="Times New Roman" w:eastAsia="Times New Roman" w:hAnsi="Times New Roman" w:cs="Times New Roman"/>
          <w:bCs/>
          <w:sz w:val="24"/>
          <w:szCs w:val="36"/>
        </w:rPr>
        <w:t>.</w:t>
      </w:r>
      <w:r>
        <w:rPr>
          <w:rFonts w:ascii="Times New Roman" w:eastAsia="Times New Roman" w:hAnsi="Times New Roman" w:cs="Times New Roman"/>
          <w:bCs/>
          <w:sz w:val="24"/>
          <w:szCs w:val="36"/>
        </w:rPr>
        <w:t xml:space="preserve"> et </w:t>
      </w:r>
      <w:r w:rsidRPr="00087C78">
        <w:rPr>
          <w:rFonts w:ascii="Times New Roman" w:eastAsia="Times New Roman" w:hAnsi="Times New Roman" w:cs="Times New Roman"/>
          <w:bCs/>
          <w:sz w:val="24"/>
          <w:szCs w:val="36"/>
        </w:rPr>
        <w:t>oversættelsesprogram</w:t>
      </w:r>
      <w:r>
        <w:rPr>
          <w:rFonts w:ascii="Times New Roman" w:eastAsia="Times New Roman" w:hAnsi="Times New Roman" w:cs="Times New Roman"/>
          <w:bCs/>
          <w:sz w:val="24"/>
          <w:szCs w:val="36"/>
        </w:rPr>
        <w:t>.</w:t>
      </w:r>
    </w:p>
    <w:p w14:paraId="18F3ECFF" w14:textId="77777777" w:rsidR="00B44596" w:rsidRDefault="00B44596" w:rsidP="00B44596">
      <w:pPr>
        <w:pStyle w:val="Listeafsnit"/>
        <w:numPr>
          <w:ilvl w:val="0"/>
          <w:numId w:val="12"/>
        </w:numPr>
        <w:rPr>
          <w:rFonts w:ascii="Times New Roman" w:eastAsia="Times New Roman" w:hAnsi="Times New Roman" w:cs="Times New Roman"/>
          <w:bCs/>
          <w:sz w:val="24"/>
          <w:szCs w:val="36"/>
        </w:rPr>
      </w:pPr>
      <w:r>
        <w:rPr>
          <w:rFonts w:ascii="Times New Roman" w:eastAsia="Times New Roman" w:hAnsi="Times New Roman" w:cs="Times New Roman"/>
          <w:bCs/>
          <w:sz w:val="24"/>
          <w:szCs w:val="36"/>
        </w:rPr>
        <w:t>Der er en del læse- og stavesvage medarbejdere, der skal kunne anvende relevante kompenserende værktøjer.</w:t>
      </w:r>
    </w:p>
    <w:p w14:paraId="60D7BA58" w14:textId="77777777" w:rsidR="00B44596" w:rsidRDefault="00B44596" w:rsidP="00B44596">
      <w:pPr>
        <w:pStyle w:val="Listeafsnit"/>
        <w:rPr>
          <w:rFonts w:ascii="Times New Roman" w:eastAsia="Times New Roman" w:hAnsi="Times New Roman" w:cs="Times New Roman"/>
          <w:bCs/>
          <w:sz w:val="24"/>
          <w:szCs w:val="36"/>
        </w:rPr>
      </w:pPr>
    </w:p>
    <w:p w14:paraId="4F14AC4B" w14:textId="77777777" w:rsidR="00B44596" w:rsidRPr="00CB79A4" w:rsidRDefault="00B44596" w:rsidP="00B44596">
      <w:pPr>
        <w:pStyle w:val="Listeafsnit"/>
        <w:rPr>
          <w:rFonts w:ascii="Times New Roman" w:eastAsia="Times New Roman" w:hAnsi="Times New Roman" w:cs="Times New Roman"/>
          <w:bCs/>
          <w:sz w:val="24"/>
          <w:szCs w:val="36"/>
        </w:rPr>
      </w:pPr>
    </w:p>
    <w:p w14:paraId="6722896B" w14:textId="77777777" w:rsidR="00B44596" w:rsidRDefault="00B44596" w:rsidP="00B44596">
      <w:pPr>
        <w:rPr>
          <w:rFonts w:ascii="Times New Roman" w:eastAsia="Times New Roman" w:hAnsi="Times New Roman" w:cs="Times New Roman"/>
          <w:b/>
          <w:bCs/>
          <w:sz w:val="24"/>
          <w:szCs w:val="24"/>
        </w:rPr>
      </w:pPr>
      <w:r w:rsidRPr="006C683A">
        <w:rPr>
          <w:rFonts w:ascii="Times New Roman" w:eastAsia="Times New Roman" w:hAnsi="Times New Roman" w:cs="Times New Roman"/>
          <w:b/>
          <w:bCs/>
          <w:sz w:val="24"/>
          <w:szCs w:val="24"/>
        </w:rPr>
        <w:t>Forslag til værktøjer:</w:t>
      </w:r>
    </w:p>
    <w:p w14:paraId="32FEB559" w14:textId="77777777" w:rsidR="00B44596" w:rsidRDefault="00B44596" w:rsidP="00B44596">
      <w:pPr>
        <w:pStyle w:val="Listeafsnit"/>
        <w:rPr>
          <w:rFonts w:ascii="Times New Roman" w:eastAsia="Calibri" w:hAnsi="Times New Roman" w:cs="Times New Roman"/>
          <w:sz w:val="24"/>
        </w:rPr>
      </w:pPr>
    </w:p>
    <w:p w14:paraId="707FEB40" w14:textId="77777777" w:rsidR="00B44596" w:rsidRDefault="00B44596" w:rsidP="00B44596">
      <w:pPr>
        <w:pStyle w:val="Listeafsnit"/>
        <w:numPr>
          <w:ilvl w:val="0"/>
          <w:numId w:val="13"/>
        </w:numPr>
        <w:rPr>
          <w:rFonts w:ascii="Times New Roman" w:eastAsia="Calibri" w:hAnsi="Times New Roman" w:cs="Times New Roman"/>
          <w:i/>
          <w:iCs/>
          <w:sz w:val="24"/>
        </w:rPr>
      </w:pPr>
      <w:r>
        <w:rPr>
          <w:rFonts w:ascii="Times New Roman" w:eastAsia="Calibri" w:hAnsi="Times New Roman" w:cs="Times New Roman"/>
          <w:i/>
          <w:iCs/>
          <w:sz w:val="24"/>
        </w:rPr>
        <w:lastRenderedPageBreak/>
        <w:t>M</w:t>
      </w:r>
      <w:r w:rsidRPr="00ED546E">
        <w:rPr>
          <w:rFonts w:ascii="Times New Roman" w:eastAsia="Calibri" w:hAnsi="Times New Roman" w:cs="Times New Roman"/>
          <w:i/>
          <w:iCs/>
          <w:sz w:val="24"/>
        </w:rPr>
        <w:t>ange virksomheder kommunikerer enten vha. Microsoft Outlook</w:t>
      </w:r>
      <w:r>
        <w:rPr>
          <w:rFonts w:ascii="Times New Roman" w:eastAsia="Calibri" w:hAnsi="Times New Roman" w:cs="Times New Roman"/>
          <w:i/>
          <w:iCs/>
          <w:sz w:val="24"/>
        </w:rPr>
        <w:t xml:space="preserve"> eller anden e-mailklient</w:t>
      </w:r>
      <w:r w:rsidRPr="00ED546E">
        <w:rPr>
          <w:rFonts w:ascii="Times New Roman" w:eastAsia="Calibri" w:hAnsi="Times New Roman" w:cs="Times New Roman"/>
          <w:i/>
          <w:iCs/>
          <w:sz w:val="24"/>
        </w:rPr>
        <w:t>. Selvom layoutet er forskelligt, er fremgangsmåden i mange tilfælde ret ens.</w:t>
      </w:r>
    </w:p>
    <w:p w14:paraId="7670E0DF" w14:textId="77777777" w:rsidR="00B44596" w:rsidRPr="002F6BC9" w:rsidRDefault="00B44596" w:rsidP="00B44596">
      <w:pPr>
        <w:pStyle w:val="Listeafsnit"/>
        <w:numPr>
          <w:ilvl w:val="0"/>
          <w:numId w:val="13"/>
        </w:num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På smartphones og tablets kan man få tekst i fx e-mailklienten oversat direkte via Googles oversættelsesprogram ved at markere teksten og vælge ”oversæt”. På pc kan man kopiere teksten til et oversættelsesprogram.</w:t>
      </w:r>
      <w:r w:rsidRPr="00087C78">
        <w:rPr>
          <w:rFonts w:ascii="Times New Roman" w:eastAsia="Times New Roman" w:hAnsi="Times New Roman" w:cs="Times New Roman"/>
          <w:bCs/>
          <w:i/>
          <w:iCs/>
          <w:sz w:val="24"/>
          <w:szCs w:val="24"/>
        </w:rPr>
        <w:t xml:space="preserve"> </w:t>
      </w:r>
    </w:p>
    <w:p w14:paraId="636FB722" w14:textId="77777777" w:rsidR="00B44596" w:rsidRDefault="00B44596" w:rsidP="00B44596">
      <w:pPr>
        <w:pStyle w:val="Listeafsnit"/>
        <w:numPr>
          <w:ilvl w:val="0"/>
          <w:numId w:val="13"/>
        </w:num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N</w:t>
      </w:r>
      <w:r w:rsidRPr="00ED546E">
        <w:rPr>
          <w:rFonts w:ascii="Times New Roman" w:eastAsia="Times New Roman" w:hAnsi="Times New Roman" w:cs="Times New Roman"/>
          <w:bCs/>
          <w:i/>
          <w:iCs/>
          <w:sz w:val="24"/>
          <w:szCs w:val="24"/>
        </w:rPr>
        <w:t>yere smartphones og tablets har oplæsningsfunktion</w:t>
      </w:r>
      <w:r>
        <w:rPr>
          <w:rFonts w:ascii="Times New Roman" w:eastAsia="Times New Roman" w:hAnsi="Times New Roman" w:cs="Times New Roman"/>
          <w:bCs/>
          <w:i/>
          <w:iCs/>
          <w:sz w:val="24"/>
          <w:szCs w:val="24"/>
        </w:rPr>
        <w:t>, ligesom man kan benytte tale-til-tekst på de fleste platforme.</w:t>
      </w:r>
      <w:r w:rsidRPr="00D8595D">
        <w:rPr>
          <w:rFonts w:ascii="Times New Roman" w:eastAsia="Times New Roman" w:hAnsi="Times New Roman" w:cs="Times New Roman"/>
          <w:bCs/>
          <w:i/>
          <w:iCs/>
          <w:sz w:val="24"/>
          <w:szCs w:val="24"/>
        </w:rPr>
        <w:t xml:space="preserve"> Der findes</w:t>
      </w:r>
      <w:r>
        <w:rPr>
          <w:rFonts w:ascii="Times New Roman" w:eastAsia="Times New Roman" w:hAnsi="Times New Roman" w:cs="Times New Roman"/>
          <w:bCs/>
          <w:i/>
          <w:iCs/>
          <w:sz w:val="24"/>
          <w:szCs w:val="24"/>
        </w:rPr>
        <w:t xml:space="preserve"> desuden</w:t>
      </w:r>
      <w:r w:rsidRPr="00D8595D">
        <w:rPr>
          <w:rFonts w:ascii="Times New Roman" w:eastAsia="Times New Roman" w:hAnsi="Times New Roman" w:cs="Times New Roman"/>
          <w:bCs/>
          <w:i/>
          <w:iCs/>
          <w:sz w:val="24"/>
          <w:szCs w:val="24"/>
        </w:rPr>
        <w:t xml:space="preserve"> flere læse- og skriveteknologiske programmer, og kursisterne vil typisk have adgang til fx </w:t>
      </w:r>
      <w:proofErr w:type="spellStart"/>
      <w:r w:rsidRPr="00D8595D">
        <w:rPr>
          <w:rFonts w:ascii="Times New Roman" w:eastAsia="Times New Roman" w:hAnsi="Times New Roman" w:cs="Times New Roman"/>
          <w:bCs/>
          <w:i/>
          <w:iCs/>
          <w:sz w:val="24"/>
          <w:szCs w:val="24"/>
        </w:rPr>
        <w:t>AppWriter</w:t>
      </w:r>
      <w:proofErr w:type="spellEnd"/>
      <w:r w:rsidRPr="00D8595D">
        <w:rPr>
          <w:rFonts w:ascii="Times New Roman" w:eastAsia="Times New Roman" w:hAnsi="Times New Roman" w:cs="Times New Roman"/>
          <w:bCs/>
          <w:i/>
          <w:iCs/>
          <w:sz w:val="24"/>
          <w:szCs w:val="24"/>
        </w:rPr>
        <w:t xml:space="preserve"> eller CD-Ord via skolens licensordning. Alternativt er der mulighed for at få mails oplæst i Outlook. Flere programmer får indbygget kompensatoriske værktøjer som indtaling og oplæsning. Programmet </w:t>
      </w:r>
      <w:hyperlink r:id="rId7" w:history="1">
        <w:r w:rsidRPr="00D8595D">
          <w:rPr>
            <w:rStyle w:val="Hyperlink"/>
            <w:rFonts w:ascii="Times New Roman" w:eastAsia="Times New Roman" w:hAnsi="Times New Roman"/>
            <w:i/>
            <w:iCs/>
            <w:sz w:val="24"/>
            <w:szCs w:val="24"/>
          </w:rPr>
          <w:t>adgang for alle</w:t>
        </w:r>
      </w:hyperlink>
      <w:r w:rsidRPr="00D8595D">
        <w:rPr>
          <w:rFonts w:ascii="Times New Roman" w:eastAsia="Times New Roman" w:hAnsi="Times New Roman" w:cs="Times New Roman"/>
          <w:bCs/>
          <w:i/>
          <w:iCs/>
          <w:sz w:val="24"/>
          <w:szCs w:val="24"/>
        </w:rPr>
        <w:t xml:space="preserve"> giver ordblinde og svage læsere mulighed for at få vilkårlige tekster læst op. </w:t>
      </w:r>
    </w:p>
    <w:p w14:paraId="30F7BB3B" w14:textId="4F25FEE3" w:rsidR="00B44596" w:rsidRPr="00B44596" w:rsidRDefault="00B44596" w:rsidP="00B44596">
      <w:pPr>
        <w:pStyle w:val="Listeafsnit"/>
        <w:numPr>
          <w:ilvl w:val="0"/>
          <w:numId w:val="0"/>
        </w:numPr>
        <w:ind w:left="720"/>
        <w:rPr>
          <w:rFonts w:ascii="Times New Roman" w:eastAsia="Calibri" w:hAnsi="Times New Roman" w:cs="Times New Roman"/>
          <w:sz w:val="24"/>
        </w:rPr>
      </w:pPr>
      <w:bookmarkStart w:id="1" w:name="_GoBack"/>
      <w:bookmarkEnd w:id="1"/>
    </w:p>
    <w:p w14:paraId="2AD69F3A" w14:textId="77777777" w:rsidR="00B44596" w:rsidRPr="00886465" w:rsidRDefault="00B44596" w:rsidP="00B44596">
      <w:pPr>
        <w:rPr>
          <w:rFonts w:ascii="Times New Roman" w:hAnsi="Times New Roman" w:cs="Times New Roman"/>
          <w:sz w:val="24"/>
        </w:rPr>
      </w:pPr>
    </w:p>
    <w:p w14:paraId="2F55EE72" w14:textId="77777777" w:rsidR="00366541" w:rsidRDefault="00366541" w:rsidP="00366541">
      <w:pPr>
        <w:rPr>
          <w:sz w:val="22"/>
          <w:szCs w:val="22"/>
        </w:rPr>
      </w:pPr>
    </w:p>
    <w:sectPr w:rsidR="00366541"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6E15B1"/>
    <w:multiLevelType w:val="hybridMultilevel"/>
    <w:tmpl w:val="A99A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57604E1"/>
    <w:multiLevelType w:val="hybridMultilevel"/>
    <w:tmpl w:val="48DC8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0"/>
  </w:num>
  <w:num w:numId="6">
    <w:abstractNumId w:val="11"/>
  </w:num>
  <w:num w:numId="7">
    <w:abstractNumId w:val="1"/>
  </w:num>
  <w:num w:numId="8">
    <w:abstractNumId w:val="9"/>
  </w:num>
  <w:num w:numId="9">
    <w:abstractNumId w:val="2"/>
  </w:num>
  <w:num w:numId="10">
    <w:abstractNumId w:val="0"/>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3660C"/>
    <w:rsid w:val="000F71EA"/>
    <w:rsid w:val="00141B83"/>
    <w:rsid w:val="0015088F"/>
    <w:rsid w:val="001730D4"/>
    <w:rsid w:val="001F1F6D"/>
    <w:rsid w:val="002869EA"/>
    <w:rsid w:val="002A57C4"/>
    <w:rsid w:val="002E059C"/>
    <w:rsid w:val="002F45FC"/>
    <w:rsid w:val="00311081"/>
    <w:rsid w:val="00331B89"/>
    <w:rsid w:val="00332B35"/>
    <w:rsid w:val="00366541"/>
    <w:rsid w:val="00380FF5"/>
    <w:rsid w:val="003E1FD2"/>
    <w:rsid w:val="004823A9"/>
    <w:rsid w:val="004C4C4E"/>
    <w:rsid w:val="00587548"/>
    <w:rsid w:val="00593D2B"/>
    <w:rsid w:val="005A1005"/>
    <w:rsid w:val="006A36A0"/>
    <w:rsid w:val="008339F5"/>
    <w:rsid w:val="00852169"/>
    <w:rsid w:val="008D7846"/>
    <w:rsid w:val="00A133BF"/>
    <w:rsid w:val="00A61366"/>
    <w:rsid w:val="00AB3D00"/>
    <w:rsid w:val="00B44596"/>
    <w:rsid w:val="00B619BE"/>
    <w:rsid w:val="00CB2F08"/>
    <w:rsid w:val="00CE772E"/>
    <w:rsid w:val="00D72529"/>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53F"/>
  <w15:docId w15:val="{CA7C9311-7EE8-402C-B762-7FFC1AF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Sidehoved">
    <w:name w:val="header"/>
    <w:basedOn w:val="Normal"/>
    <w:link w:val="SidehovedTegn"/>
    <w:uiPriority w:val="99"/>
    <w:semiHidden/>
    <w:unhideWhenUsed/>
    <w:rsid w:val="00366541"/>
    <w:pPr>
      <w:tabs>
        <w:tab w:val="center" w:pos="4819"/>
        <w:tab w:val="right" w:pos="9638"/>
      </w:tabs>
      <w:suppressAutoHyphen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366541"/>
    <w:rPr>
      <w:rFonts w:ascii="Times New Roman" w:eastAsia="Times New Roman" w:hAnsi="Times New Roman" w:cs="Times New Roman"/>
      <w:sz w:val="24"/>
      <w:szCs w:val="24"/>
      <w:lang w:eastAsia="da-DK"/>
    </w:rPr>
  </w:style>
  <w:style w:type="paragraph" w:styleId="Liste">
    <w:name w:val="List"/>
    <w:basedOn w:val="Normal"/>
    <w:semiHidden/>
    <w:unhideWhenUsed/>
    <w:rsid w:val="00366541"/>
    <w:pPr>
      <w:suppressAutoHyphens/>
      <w:spacing w:after="0" w:line="240" w:lineRule="auto"/>
      <w:ind w:left="283" w:hanging="283"/>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B44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7677">
      <w:bodyDiv w:val="1"/>
      <w:marLeft w:val="0"/>
      <w:marRight w:val="0"/>
      <w:marTop w:val="0"/>
      <w:marBottom w:val="0"/>
      <w:divBdr>
        <w:top w:val="none" w:sz="0" w:space="0" w:color="auto"/>
        <w:left w:val="none" w:sz="0" w:space="0" w:color="auto"/>
        <w:bottom w:val="none" w:sz="0" w:space="0" w:color="auto"/>
        <w:right w:val="none" w:sz="0" w:space="0" w:color="auto"/>
      </w:divBdr>
    </w:div>
    <w:div w:id="1618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gangforalle.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3B93-3B6C-4A9E-B06D-313F0463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2470</Characters>
  <Application>Microsoft Office Word</Application>
  <DocSecurity>0</DocSecurity>
  <Lines>60</Lines>
  <Paragraphs>23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Henrik Borck Larsen</cp:lastModifiedBy>
  <cp:revision>2</cp:revision>
  <cp:lastPrinted>2019-01-09T14:05:00Z</cp:lastPrinted>
  <dcterms:created xsi:type="dcterms:W3CDTF">2020-02-14T14:25:00Z</dcterms:created>
  <dcterms:modified xsi:type="dcterms:W3CDTF">2020-02-14T14:25:00Z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