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5" w:rsidRDefault="00852169" w:rsidP="00CB4637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2057A74" wp14:editId="5737A129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="00060654">
        <w:rPr>
          <w:rStyle w:val="Svagfremhvning"/>
          <w:sz w:val="22"/>
          <w:szCs w:val="22"/>
        </w:rPr>
        <w:t>forløb er</w:t>
      </w:r>
      <w:r w:rsidR="00712F13">
        <w:rPr>
          <w:rStyle w:val="Svagfremhvning"/>
          <w:sz w:val="22"/>
          <w:szCs w:val="22"/>
        </w:rPr>
        <w:t xml:space="preserve"> et supplement til artiklen </w:t>
      </w:r>
      <w:hyperlink r:id="rId9" w:history="1">
        <w:r w:rsidR="00712F13" w:rsidRPr="00712F13">
          <w:rPr>
            <w:rStyle w:val="Hyperlink"/>
            <w:i/>
            <w:color w:val="C00000"/>
            <w:sz w:val="22"/>
            <w:szCs w:val="22"/>
          </w:rPr>
          <w:t>Når færdigheder bliver til kompetencer i eud-matematik</w:t>
        </w:r>
      </w:hyperlink>
      <w:r w:rsidR="00060654" w:rsidRPr="00712F13">
        <w:rPr>
          <w:rStyle w:val="Svagfremhvning"/>
          <w:sz w:val="22"/>
          <w:szCs w:val="22"/>
          <w:u w:val="single"/>
        </w:rPr>
        <w:t xml:space="preserve"> </w:t>
      </w:r>
      <w:r w:rsidR="00712F13">
        <w:rPr>
          <w:rStyle w:val="Svagfremhvning"/>
          <w:sz w:val="22"/>
          <w:szCs w:val="22"/>
          <w:u w:val="single"/>
        </w:rPr>
        <w:t>under</w:t>
      </w:r>
      <w:r w:rsidR="00712F13">
        <w:rPr>
          <w:rStyle w:val="Svagfremhvning"/>
          <w:sz w:val="22"/>
          <w:szCs w:val="22"/>
        </w:rPr>
        <w:t xml:space="preserve"> </w:t>
      </w:r>
      <w:hyperlink r:id="rId10" w:history="1">
        <w:r w:rsidR="00712F13" w:rsidRPr="00712F13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="00712F13" w:rsidRPr="00712F13">
        <w:rPr>
          <w:rStyle w:val="Svagfremhvning"/>
          <w:i w:val="0"/>
          <w:color w:val="C00000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712F13">
        <w:rPr>
          <w:rStyle w:val="Svagfremhvning"/>
          <w:sz w:val="22"/>
          <w:szCs w:val="22"/>
        </w:rPr>
        <w:t xml:space="preserve"> Eksemplet illustrerer</w:t>
      </w:r>
      <w:r w:rsidR="00B67C5D">
        <w:rPr>
          <w:rStyle w:val="Svagfremhvning"/>
          <w:sz w:val="22"/>
          <w:szCs w:val="22"/>
        </w:rPr>
        <w:t>,</w:t>
      </w:r>
      <w:r w:rsidR="00712F13">
        <w:rPr>
          <w:rStyle w:val="Svagfremhvning"/>
          <w:sz w:val="22"/>
          <w:szCs w:val="22"/>
        </w:rPr>
        <w:t xml:space="preserve"> hvordan</w:t>
      </w:r>
      <w:r w:rsidR="006A3B95">
        <w:rPr>
          <w:rStyle w:val="Svagfremhvning"/>
          <w:sz w:val="22"/>
          <w:szCs w:val="22"/>
        </w:rPr>
        <w:t xml:space="preserve"> problemstillinger fra elevernes kommende erhverv kan indgå i undervisningen</w:t>
      </w:r>
      <w:bookmarkStart w:id="0" w:name="_GoBack"/>
      <w:bookmarkEnd w:id="0"/>
      <w:r w:rsidR="006A3B95">
        <w:rPr>
          <w:rStyle w:val="Svagfremhvning"/>
          <w:sz w:val="22"/>
          <w:szCs w:val="22"/>
        </w:rPr>
        <w:t>.</w:t>
      </w:r>
      <w:r w:rsidR="00680D63" w:rsidRPr="00680D63">
        <w:rPr>
          <w:rStyle w:val="Svagfremhvning"/>
          <w:sz w:val="22"/>
          <w:szCs w:val="22"/>
        </w:rPr>
        <w:t xml:space="preserve"> </w:t>
      </w:r>
    </w:p>
    <w:p w:rsidR="00680D63" w:rsidRPr="00680D63" w:rsidRDefault="00680D63" w:rsidP="00680D63"/>
    <w:p w:rsidR="00CF0247" w:rsidRDefault="00D77DC1" w:rsidP="00CF0247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54803" wp14:editId="206892FA">
                <wp:simplePos x="0" y="0"/>
                <wp:positionH relativeFrom="column">
                  <wp:posOffset>13335</wp:posOffset>
                </wp:positionH>
                <wp:positionV relativeFrom="paragraph">
                  <wp:posOffset>436880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4BA00"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4.4pt" to="69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Cv&#10;jRuv2gAAAAcBAAAPAAAAAAAAAAAAAAAAADUEAABkcnMvZG93bnJldi54bWxQSwUGAAAAAAQABADz&#10;AAAAPAUAAAAA&#10;" strokecolor="#ce4b58" strokeweight="1.75pt"/>
            </w:pict>
          </mc:Fallback>
        </mc:AlternateContent>
      </w:r>
      <w:r>
        <w:rPr>
          <w:rFonts w:asciiTheme="majorHAnsi" w:eastAsiaTheme="majorEastAsia" w:hAnsiTheme="majorHAnsi" w:cs="Times New Roman"/>
          <w:bCs/>
          <w:sz w:val="52"/>
          <w:szCs w:val="52"/>
        </w:rPr>
        <w:t>D</w:t>
      </w:r>
      <w:r w:rsidR="00712F13" w:rsidRPr="00712F13">
        <w:rPr>
          <w:rFonts w:asciiTheme="majorHAnsi" w:eastAsiaTheme="majorEastAsia" w:hAnsiTheme="majorHAnsi" w:cs="Times New Roman"/>
          <w:bCs/>
          <w:sz w:val="52"/>
          <w:szCs w:val="52"/>
        </w:rPr>
        <w:t xml:space="preserve">en billigste leverandør </w:t>
      </w:r>
    </w:p>
    <w:p w:rsidR="00712F13" w:rsidRPr="00712F13" w:rsidRDefault="00712F13" w:rsidP="00712F13">
      <w:r w:rsidRPr="00712F13">
        <w:t>Nedenstående er et eksempel på én session, bestående af 4 lektioner á 45 minutter.</w:t>
      </w:r>
    </w:p>
    <w:p w:rsidR="00712F13" w:rsidRDefault="00712F13" w:rsidP="00712F13">
      <w:r>
        <w:t xml:space="preserve">Forløbet er gennemført på </w:t>
      </w:r>
      <w:r w:rsidRPr="00712F13">
        <w:t>grundforløbet</w:t>
      </w:r>
      <w:r>
        <w:t xml:space="preserve"> på p</w:t>
      </w:r>
      <w:r w:rsidRPr="00712F13">
        <w:t>ersonvogns</w:t>
      </w:r>
      <w:r>
        <w:t>mekanikeruddannelsen og</w:t>
      </w:r>
      <w:r w:rsidRPr="00712F13">
        <w:t xml:space="preserve"> på grundforløb 1 </w:t>
      </w:r>
      <w:r>
        <w:t>B</w:t>
      </w:r>
      <w:r w:rsidRPr="00712F13">
        <w:t>yggeri, teknik og transport.</w:t>
      </w:r>
    </w:p>
    <w:p w:rsidR="00712F13" w:rsidRDefault="00712F13" w:rsidP="00712F13"/>
    <w:p w:rsidR="00712F13" w:rsidRDefault="00712F13" w:rsidP="00712F13">
      <w:pPr>
        <w:pStyle w:val="Overskrift3"/>
      </w:pPr>
      <w:r>
        <w:t>Fase 1: Første Igangsættelse</w:t>
      </w:r>
    </w:p>
    <w:p w:rsidR="00712F13" w:rsidRDefault="00712F13" w:rsidP="00712F13">
      <w:r>
        <w:t xml:space="preserve">Gennemgang af dagens mål og program og iscenesættelse af problemstilling. Eleverne bedes fra start af logge ind på LMS, hvor undervisningsmateriale og opgaver er at finde. Følgende spørgsmål introduceres: </w:t>
      </w:r>
    </w:p>
    <w:p w:rsidR="00712F13" w:rsidRPr="00712F13" w:rsidRDefault="00712F13" w:rsidP="00712F13">
      <w:pPr>
        <w:rPr>
          <w:i/>
        </w:rPr>
      </w:pPr>
      <w:r w:rsidRPr="00712F13">
        <w:rPr>
          <w:i/>
        </w:rPr>
        <w:t xml:space="preserve">Hvad kunne du forestille dig, at du skulle købe til dit arbejde? </w:t>
      </w:r>
    </w:p>
    <w:p w:rsidR="00712F13" w:rsidRDefault="00712F13" w:rsidP="00712F13">
      <w:r>
        <w:t xml:space="preserve">Automekanikere foreslår måske olie, smede foreslår måske stålrør. Alle vælger sig et produkt. I dialogen med eleverne indgår uddybende fortællinger om, at man ofte har flere leverandører; nogle kan man hente varen hos, nogle sender det; nogle tager bare betaling for selve varen, nogle har leveringsomkostninger. </w:t>
      </w:r>
    </w:p>
    <w:p w:rsidR="00712F13" w:rsidRDefault="00712F13" w:rsidP="00712F13"/>
    <w:p w:rsidR="00712F13" w:rsidRDefault="00712F13" w:rsidP="00712F13">
      <w:pPr>
        <w:pStyle w:val="Overskrift3"/>
      </w:pPr>
      <w:r>
        <w:t>Fase 2: Første elevaktivitet</w:t>
      </w:r>
    </w:p>
    <w:p w:rsidR="00712F13" w:rsidRDefault="00712F13" w:rsidP="00712F13">
      <w:r>
        <w:t xml:space="preserve">Eleverne går i mindre grupper på nettet, og finder et eksempel på priser på en vare de har valgt. Det varieres med uddybende spørgsmål som ”hvis nu det var en anden leverandør” ” Er alle omkostninger med” osv. …. I dialogen med eleverne spørges der ind til hvad man skal vide for at tage stilling til hvilken leverandør der er billigst. </w:t>
      </w:r>
    </w:p>
    <w:p w:rsidR="00712F13" w:rsidRDefault="00712F13" w:rsidP="00712F13"/>
    <w:p w:rsidR="00712F13" w:rsidRDefault="00712F13" w:rsidP="00712F13">
      <w:pPr>
        <w:pStyle w:val="Overskrift3"/>
      </w:pPr>
      <w:r>
        <w:t>Fase 3: Første opsamling og anden igangsættelse</w:t>
      </w:r>
    </w:p>
    <w:p w:rsidR="00712F13" w:rsidRDefault="00712F13" w:rsidP="00712F13">
      <w:r>
        <w:t xml:space="preserve">I den første opsamling videndeles elevernes overvejelser og eksempler. De diskuteres i hverdagstermer gennem oplevelser og eksempler formuleret af eleverne. De udvalgte variable der indgår og den sammenhæng der kan være, beskrives. </w:t>
      </w:r>
    </w:p>
    <w:p w:rsidR="00712F13" w:rsidRDefault="00712F13" w:rsidP="00712F13">
      <w:r>
        <w:t>Det kan føre til eksempler som fx pris på motorolie:</w:t>
      </w:r>
    </w:p>
    <w:p w:rsidR="00712F13" w:rsidRDefault="00712F13" w:rsidP="00712F13">
      <w:pPr>
        <w:pStyle w:val="Opstilling-punkttegn"/>
      </w:pPr>
      <w:r>
        <w:t>Leverandør 1: Høyer autodele: pris: 30 kr./liter. ingen leverings omkostninger</w:t>
      </w:r>
    </w:p>
    <w:p w:rsidR="00712F13" w:rsidRDefault="00712F13" w:rsidP="00712F13">
      <w:pPr>
        <w:pStyle w:val="Opstilling-punkttegn"/>
      </w:pPr>
      <w:r>
        <w:t xml:space="preserve">Leverandør 2: FTZ pris: 25 kr. / liter + levering, 50 kr. </w:t>
      </w:r>
    </w:p>
    <w:p w:rsidR="00712F13" w:rsidRDefault="00712F13" w:rsidP="00712F13"/>
    <w:p w:rsidR="00712F13" w:rsidRDefault="006A3B95" w:rsidP="00712F13">
      <w:r>
        <w:lastRenderedPageBreak/>
        <w:br/>
      </w:r>
      <w:r w:rsidR="00712F13">
        <w:t xml:space="preserve">Det fører til en øget generalisering ved at omsætte beskrivelsen til matematiske termer i form af fagsprog herunder anvendelse af symboler. </w:t>
      </w:r>
    </w:p>
    <w:p w:rsidR="00712F13" w:rsidRDefault="00712F13" w:rsidP="00712F13">
      <w:r>
        <w:t>Fx Høyer:  f(x) = 30 · x   og FTZ: f(x) = 25 · x + 50 , hvor x angiver det antal liter man ønsker at indkøbe, a er literpris (hhv. 30 kr. og 25 kr.) og b er leveringsomkostninger (hhv. 0 kr. og 50 kr.)</w:t>
      </w:r>
    </w:p>
    <w:p w:rsidR="00712F13" w:rsidRDefault="00712F13" w:rsidP="00712F13"/>
    <w:p w:rsidR="00712F13" w:rsidRDefault="00712F13" w:rsidP="00712F13">
      <w:pPr>
        <w:pStyle w:val="Overskrift3"/>
      </w:pPr>
      <w:r>
        <w:t>Fase 4: Anden aktivitet</w:t>
      </w:r>
    </w:p>
    <w:p w:rsidR="00712F13" w:rsidRDefault="00712F13" w:rsidP="00712F13">
      <w:r>
        <w:t xml:space="preserve">Eleverne får tid til at omskrive deres egne eksempler til funktioner. Derpå omsættes det til Excel, hvor funktionen tabelægges, og tilhørende graf indsættes. </w:t>
      </w:r>
    </w:p>
    <w:p w:rsidR="00712F13" w:rsidRDefault="00712F13" w:rsidP="00712F13">
      <w:r>
        <w:t xml:space="preserve">Eleverne skal derpå, via deres graf, finde ud af hvornår de to leverandører er lige dyre. </w:t>
      </w:r>
    </w:p>
    <w:p w:rsidR="00712F13" w:rsidRDefault="00712F13" w:rsidP="00712F13"/>
    <w:p w:rsidR="00712F13" w:rsidRDefault="00712F13" w:rsidP="00712F13">
      <w:pPr>
        <w:pStyle w:val="Overskrift3"/>
      </w:pPr>
      <w:r>
        <w:t>Fase 5: Anden opsamling og tredje igangsættelse</w:t>
      </w:r>
    </w:p>
    <w:p w:rsidR="00712F13" w:rsidRDefault="00712F13" w:rsidP="00712F13">
      <w:r>
        <w:t xml:space="preserve">I opsamlingen peges der yderligere på at ”lige dyre” kan beregnes ved at de to funktioner kan tænkes som 2 ligninger med 2 ubekendte - mængde og pris. </w:t>
      </w:r>
    </w:p>
    <w:p w:rsidR="00712F13" w:rsidRDefault="00712F13" w:rsidP="00712F13">
      <w:r>
        <w:t>Eleverne laver det samme med deres funktioner.</w:t>
      </w:r>
    </w:p>
    <w:sectPr w:rsidR="00712F13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6576"/>
    <w:multiLevelType w:val="hybridMultilevel"/>
    <w:tmpl w:val="362C8E4E"/>
    <w:lvl w:ilvl="0" w:tplc="936E6B4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05C"/>
    <w:multiLevelType w:val="hybridMultilevel"/>
    <w:tmpl w:val="99B42E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05A7"/>
    <w:multiLevelType w:val="hybridMultilevel"/>
    <w:tmpl w:val="1ACC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93A25"/>
    <w:multiLevelType w:val="hybridMultilevel"/>
    <w:tmpl w:val="AB64A04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3B4A"/>
    <w:multiLevelType w:val="hybridMultilevel"/>
    <w:tmpl w:val="701EB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60654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C6544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40E26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80D63"/>
    <w:rsid w:val="006A36A0"/>
    <w:rsid w:val="006A3B95"/>
    <w:rsid w:val="006A48AB"/>
    <w:rsid w:val="006C39DB"/>
    <w:rsid w:val="007114EE"/>
    <w:rsid w:val="00712F13"/>
    <w:rsid w:val="00713EB1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67C5D"/>
    <w:rsid w:val="00BC4192"/>
    <w:rsid w:val="00BE65C3"/>
    <w:rsid w:val="00C62E45"/>
    <w:rsid w:val="00CB121B"/>
    <w:rsid w:val="00CB2F08"/>
    <w:rsid w:val="00CB4637"/>
    <w:rsid w:val="00CE772E"/>
    <w:rsid w:val="00CF0247"/>
    <w:rsid w:val="00D1042A"/>
    <w:rsid w:val="00D4443A"/>
    <w:rsid w:val="00D52019"/>
    <w:rsid w:val="00D60034"/>
    <w:rsid w:val="00D60C7A"/>
    <w:rsid w:val="00D72529"/>
    <w:rsid w:val="00D77DC1"/>
    <w:rsid w:val="00D86BD3"/>
    <w:rsid w:val="00D934AC"/>
    <w:rsid w:val="00DC06F5"/>
    <w:rsid w:val="00DE0FBF"/>
    <w:rsid w:val="00E50234"/>
    <w:rsid w:val="00E758CB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56703D"/>
  <w15:docId w15:val="{240571AA-3784-4E6C-8305-BEDD32B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u.dk/eud/matemat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u.dk/eud/matematik/didaktik-i-faget/nar-faerdigheder-bliver-til-kompetencer-i-eud-matemati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3B76-5F56-4A20-B827-182319EC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3</cp:revision>
  <cp:lastPrinted>2019-01-09T14:05:00Z</cp:lastPrinted>
  <dcterms:created xsi:type="dcterms:W3CDTF">2019-12-03T14:33:00Z</dcterms:created>
  <dcterms:modified xsi:type="dcterms:W3CDTF">2019-12-03T14:34:00Z</dcterms:modified>
</cp:coreProperties>
</file>